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7D4C" w14:textId="77777777" w:rsidR="002C3898" w:rsidRPr="0039789D" w:rsidRDefault="002C3898" w:rsidP="002C3898">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52EF9F8E" w14:textId="77777777" w:rsidR="002C3898" w:rsidRPr="0039789D"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4DC8E759" w14:textId="77777777" w:rsidR="002C3898" w:rsidRPr="0039789D" w:rsidRDefault="002C3898" w:rsidP="002C3898">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2F60163A" w14:textId="77777777" w:rsidR="002C3898"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14418132" w14:textId="77777777" w:rsidR="002C3898" w:rsidRPr="004C2F54" w:rsidRDefault="002C3898" w:rsidP="002C3898">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00611A3" w14:textId="77777777" w:rsidR="002C3898" w:rsidRPr="0039789D" w:rsidRDefault="002C3898" w:rsidP="002C389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D8D0DD7"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10FFA558"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r w:rsidR="00E81F3A">
        <w:rPr>
          <w:rFonts w:ascii="Century Gothic" w:hAnsi="Century Gothic" w:cs="Arial"/>
          <w:b/>
          <w:sz w:val="20"/>
          <w:szCs w:val="20"/>
        </w:rPr>
        <w:t xml:space="preserve">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1D7A7DD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translucent </w:t>
      </w:r>
      <w:r w:rsidR="004F0935">
        <w:rPr>
          <w:rFonts w:ascii="Century Gothic" w:hAnsi="Century Gothic" w:cs="Arial"/>
          <w:sz w:val="20"/>
          <w:szCs w:val="20"/>
        </w:rPr>
        <w:t>wall and roof assemblies.</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18C09F7A"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wall and/or roof assemblies.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261B5202"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translucent wall and roof assemblies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7817C303" w:rsidR="00716107" w:rsidRPr="00543BE0" w:rsidRDefault="00EB1D0A"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w:t>
      </w:r>
      <w:r w:rsidR="00716107" w:rsidRPr="00422BEE">
        <w:rPr>
          <w:rFonts w:ascii="Century Gothic" w:hAnsi="Century Gothic" w:cs="Arial"/>
          <w:sz w:val="20"/>
          <w:szCs w:val="20"/>
        </w:rPr>
        <w:t xml:space="preserve"> shall submit substantiating data, stating that the products to be furnished are in accordance with or exceed these </w:t>
      </w:r>
      <w:r w:rsidR="00716107" w:rsidRPr="00543BE0">
        <w:rPr>
          <w:rFonts w:ascii="Century Gothic" w:hAnsi="Century Gothic" w:cs="Arial"/>
          <w:sz w:val="20"/>
          <w:szCs w:val="20"/>
        </w:rPr>
        <w:t xml:space="preserve">specifications. </w:t>
      </w:r>
    </w:p>
    <w:p w14:paraId="6E207198" w14:textId="5C6ECA89" w:rsidR="00315BDC" w:rsidRPr="00543BE0" w:rsidRDefault="00EB1D0A" w:rsidP="00716107">
      <w:pPr>
        <w:pStyle w:val="ListParagraph"/>
        <w:numPr>
          <w:ilvl w:val="2"/>
          <w:numId w:val="1"/>
        </w:numPr>
        <w:rPr>
          <w:rFonts w:ascii="Century Gothic" w:hAnsi="Century Gothic" w:cs="Arial"/>
          <w:sz w:val="20"/>
          <w:szCs w:val="20"/>
        </w:rPr>
      </w:pPr>
      <w:r w:rsidRPr="00543BE0">
        <w:rPr>
          <w:rFonts w:ascii="Century Gothic" w:hAnsi="Century Gothic" w:cs="Arial"/>
          <w:sz w:val="20"/>
          <w:szCs w:val="20"/>
        </w:rPr>
        <w:t>The manufacturer</w:t>
      </w:r>
      <w:r w:rsidR="00315BDC"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00315BDC"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C33056" w:rsidRDefault="009C2CF8" w:rsidP="00716107">
      <w:pPr>
        <w:pStyle w:val="ListParagraph"/>
        <w:numPr>
          <w:ilvl w:val="2"/>
          <w:numId w:val="1"/>
        </w:numPr>
        <w:rPr>
          <w:rFonts w:ascii="Century Gothic" w:hAnsi="Century Gothic" w:cs="Arial"/>
          <w:sz w:val="20"/>
          <w:szCs w:val="20"/>
          <w:highlight w:val="green"/>
        </w:rPr>
      </w:pPr>
      <w:r w:rsidRPr="00C33056">
        <w:rPr>
          <w:rFonts w:ascii="Century Gothic" w:hAnsi="Century Gothic" w:cs="Arial"/>
          <w:sz w:val="20"/>
          <w:szCs w:val="20"/>
          <w:highlight w:val="green"/>
        </w:rPr>
        <w:t>[</w:t>
      </w:r>
      <w:r w:rsidR="00AD0A04" w:rsidRPr="00D4068C">
        <w:rPr>
          <w:rFonts w:ascii="Century Gothic" w:hAnsi="Century Gothic" w:cs="Arial"/>
          <w:b/>
          <w:bCs/>
          <w:sz w:val="20"/>
          <w:szCs w:val="20"/>
          <w:highlight w:val="green"/>
        </w:rPr>
        <w:t>OPTIONAL</w:t>
      </w:r>
      <w:r w:rsidR="00AD0A04" w:rsidRPr="00C33056">
        <w:rPr>
          <w:rFonts w:ascii="Century Gothic" w:hAnsi="Century Gothic" w:cs="Arial"/>
          <w:sz w:val="20"/>
          <w:szCs w:val="20"/>
          <w:highlight w:val="green"/>
        </w:rPr>
        <w:t xml:space="preserve">: </w:t>
      </w:r>
      <w:r w:rsidR="0084659D" w:rsidRPr="00C33056">
        <w:rPr>
          <w:rFonts w:ascii="Century Gothic" w:hAnsi="Century Gothic" w:cs="Arial"/>
          <w:sz w:val="20"/>
          <w:szCs w:val="20"/>
          <w:highlight w:val="green"/>
        </w:rPr>
        <w:t xml:space="preserve">Include </w:t>
      </w:r>
      <w:r w:rsidR="005B538D" w:rsidRPr="00C33056">
        <w:rPr>
          <w:rFonts w:ascii="Century Gothic" w:hAnsi="Century Gothic" w:cs="Arial"/>
          <w:sz w:val="20"/>
          <w:szCs w:val="20"/>
          <w:highlight w:val="green"/>
        </w:rPr>
        <w:t xml:space="preserve">structural </w:t>
      </w:r>
      <w:r w:rsidR="0084659D" w:rsidRPr="00C33056">
        <w:rPr>
          <w:rFonts w:ascii="Century Gothic" w:hAnsi="Century Gothic" w:cs="Arial"/>
          <w:sz w:val="20"/>
          <w:szCs w:val="20"/>
          <w:highlight w:val="green"/>
        </w:rPr>
        <w:t xml:space="preserve">analysis data </w:t>
      </w:r>
      <w:r w:rsidRPr="00C33056">
        <w:rPr>
          <w:rFonts w:ascii="Century Gothic" w:hAnsi="Century Gothic" w:cs="Arial"/>
          <w:sz w:val="20"/>
          <w:szCs w:val="20"/>
          <w:highlight w:val="green"/>
        </w:rPr>
        <w:t xml:space="preserve">signed and sealed by </w:t>
      </w:r>
      <w:r w:rsidR="0033145C" w:rsidRPr="00C33056">
        <w:rPr>
          <w:rFonts w:ascii="Century Gothic" w:hAnsi="Century Gothic" w:cs="Arial"/>
          <w:sz w:val="20"/>
          <w:szCs w:val="20"/>
          <w:highlight w:val="green"/>
        </w:rPr>
        <w:t>a professional engineer licensed in the state of the project</w:t>
      </w:r>
      <w:r w:rsidR="00543BE0" w:rsidRPr="00C33056">
        <w:rPr>
          <w:rFonts w:ascii="Century Gothic" w:hAnsi="Century Gothic" w:cs="Arial"/>
          <w:sz w:val="20"/>
          <w:szCs w:val="20"/>
          <w:highlight w:val="green"/>
        </w:rPr>
        <w:t>’</w:t>
      </w:r>
      <w:r w:rsidR="0033145C" w:rsidRPr="00C33056">
        <w:rPr>
          <w:rFonts w:ascii="Century Gothic" w:hAnsi="Century Gothic" w:cs="Arial"/>
          <w:sz w:val="20"/>
          <w:szCs w:val="20"/>
          <w:highlight w:val="green"/>
        </w:rPr>
        <w: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52BC15F4" w14:textId="59CAB2A0" w:rsidR="0089061D" w:rsidRPr="00A517D1"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bCs/>
          <w:color w:val="222222"/>
          <w:sz w:val="20"/>
          <w:szCs w:val="20"/>
          <w:shd w:val="clear" w:color="auto" w:fill="FFFFFF"/>
        </w:rPr>
        <w:t>Insulation U-</w:t>
      </w:r>
      <w:r w:rsidR="00CC51F1">
        <w:rPr>
          <w:rFonts w:ascii="Century Gothic" w:hAnsi="Century Gothic" w:cs="Arial"/>
          <w:bCs/>
          <w:color w:val="222222"/>
          <w:sz w:val="20"/>
          <w:szCs w:val="20"/>
          <w:shd w:val="clear" w:color="auto" w:fill="FFFFFF"/>
        </w:rPr>
        <w:t>factor</w:t>
      </w:r>
      <w:r w:rsidRPr="00422BEE">
        <w:rPr>
          <w:rFonts w:ascii="Century Gothic" w:hAnsi="Century Gothic" w:cs="Arial"/>
          <w:bCs/>
          <w:color w:val="222222"/>
          <w:sz w:val="20"/>
          <w:szCs w:val="20"/>
          <w:shd w:val="clear" w:color="auto" w:fill="FFFFFF"/>
        </w:rPr>
        <w:t xml:space="preserve"> (NFRC 100)</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5DDA53E0"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CC51F1">
        <w:rPr>
          <w:rFonts w:ascii="Century Gothic" w:hAnsi="Century Gothic" w:cs="Arial"/>
          <w:sz w:val="20"/>
          <w:szCs w:val="20"/>
        </w:rPr>
        <w:t>Transmittance</w:t>
      </w:r>
      <w:r w:rsidRPr="00422BEE">
        <w:rPr>
          <w:rFonts w:ascii="Century Gothic" w:hAnsi="Century Gothic" w:cs="Arial"/>
          <w:sz w:val="20"/>
          <w:szCs w:val="20"/>
        </w:rPr>
        <w:t xml:space="preserve"> (VT)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2BB3E5D6" w14:textId="0FE3EC20" w:rsidR="00FC6C48" w:rsidRPr="00422BEE" w:rsidRDefault="00FC6C48"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Condensation Resistance (NFRC 500)</w:t>
      </w:r>
    </w:p>
    <w:p w14:paraId="647B2555" w14:textId="2A89F774" w:rsidR="0089061D" w:rsidRPr="00422BEE" w:rsidRDefault="005F777A"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Air Infiltration (</w:t>
      </w:r>
      <w:r w:rsidR="0089061D" w:rsidRPr="00422BEE">
        <w:rPr>
          <w:rFonts w:ascii="Century Gothic" w:hAnsi="Century Gothic" w:cs="Arial"/>
          <w:sz w:val="20"/>
          <w:szCs w:val="20"/>
        </w:rPr>
        <w:t>ASTM E</w:t>
      </w:r>
      <w:r w:rsidR="009107AA">
        <w:rPr>
          <w:rFonts w:ascii="Century Gothic" w:hAnsi="Century Gothic" w:cs="Arial"/>
          <w:sz w:val="20"/>
          <w:szCs w:val="20"/>
        </w:rPr>
        <w:t xml:space="preserve"> </w:t>
      </w:r>
      <w:r w:rsidR="0089061D" w:rsidRPr="00422BEE">
        <w:rPr>
          <w:rFonts w:ascii="Century Gothic" w:hAnsi="Century Gothic" w:cs="Arial"/>
          <w:sz w:val="20"/>
          <w:szCs w:val="20"/>
        </w:rPr>
        <w:t>283)</w:t>
      </w:r>
    </w:p>
    <w:p w14:paraId="63541F65" w14:textId="0AD8DCFF"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(ASTM E</w:t>
      </w:r>
      <w:r w:rsidR="009107AA">
        <w:rPr>
          <w:rFonts w:ascii="Century Gothic" w:hAnsi="Century Gothic" w:cs="Arial"/>
          <w:sz w:val="20"/>
          <w:szCs w:val="20"/>
        </w:rPr>
        <w:t xml:space="preserve"> </w:t>
      </w:r>
      <w:r w:rsidRPr="00422BEE">
        <w:rPr>
          <w:rFonts w:ascii="Century Gothic" w:hAnsi="Century Gothic" w:cs="Arial"/>
          <w:sz w:val="20"/>
          <w:szCs w:val="20"/>
        </w:rPr>
        <w:t>331)</w:t>
      </w:r>
    </w:p>
    <w:p w14:paraId="2D4546A6" w14:textId="4CE4EEBE"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37601934" w14:textId="7DF7634D" w:rsidR="00E15492" w:rsidRPr="00D4068C" w:rsidRDefault="00E15492" w:rsidP="0089061D">
      <w:pPr>
        <w:pStyle w:val="ListParagraph"/>
        <w:numPr>
          <w:ilvl w:val="3"/>
          <w:numId w:val="1"/>
        </w:numPr>
        <w:rPr>
          <w:rFonts w:ascii="Century Gothic" w:hAnsi="Century Gothic" w:cs="Arial"/>
          <w:sz w:val="20"/>
          <w:szCs w:val="20"/>
          <w:highlight w:val="green"/>
        </w:rPr>
      </w:pPr>
      <w:r w:rsidRPr="00D4068C">
        <w:rPr>
          <w:rFonts w:ascii="Century Gothic" w:hAnsi="Century Gothic" w:cs="Arial"/>
          <w:sz w:val="20"/>
          <w:szCs w:val="20"/>
          <w:highlight w:val="green"/>
        </w:rPr>
        <w:t>[</w:t>
      </w:r>
      <w:r w:rsidRPr="00D4068C">
        <w:rPr>
          <w:rFonts w:ascii="Century Gothic" w:hAnsi="Century Gothic" w:cs="Arial"/>
          <w:b/>
          <w:bCs/>
          <w:sz w:val="20"/>
          <w:szCs w:val="20"/>
          <w:highlight w:val="green"/>
        </w:rPr>
        <w:t>OPTIONAL</w:t>
      </w:r>
      <w:r w:rsidRPr="00D4068C">
        <w:rPr>
          <w:rFonts w:ascii="Century Gothic" w:hAnsi="Century Gothic" w:cs="Arial"/>
          <w:sz w:val="20"/>
          <w:szCs w:val="20"/>
          <w:highlight w:val="green"/>
        </w:rPr>
        <w:t>] Acoustic Insulation (</w:t>
      </w:r>
      <w:r w:rsidR="00073CEA" w:rsidRPr="00D4068C">
        <w:rPr>
          <w:rFonts w:ascii="Century Gothic" w:hAnsi="Century Gothic" w:cs="Arial"/>
          <w:sz w:val="20"/>
          <w:szCs w:val="20"/>
          <w:highlight w:val="green"/>
        </w:rPr>
        <w:t xml:space="preserve">ASTM E 90) </w:t>
      </w:r>
    </w:p>
    <w:p w14:paraId="59AB405F" w14:textId="77777777" w:rsidR="009618A5" w:rsidRPr="009618A5" w:rsidRDefault="009618A5" w:rsidP="009618A5">
      <w:pPr>
        <w:pStyle w:val="ListParagraph"/>
        <w:numPr>
          <w:ilvl w:val="2"/>
          <w:numId w:val="1"/>
        </w:numPr>
        <w:rPr>
          <w:rFonts w:ascii="Century Gothic" w:hAnsi="Century Gothic" w:cs="Arial"/>
          <w:sz w:val="20"/>
          <w:szCs w:val="20"/>
          <w:highlight w:val="green"/>
        </w:rPr>
      </w:pPr>
      <w:r w:rsidRPr="009618A5">
        <w:rPr>
          <w:rFonts w:ascii="Century Gothic" w:hAnsi="Century Gothic" w:cs="Arial"/>
          <w:sz w:val="20"/>
          <w:szCs w:val="20"/>
          <w:highlight w:val="green"/>
        </w:rPr>
        <w:t>(</w:t>
      </w:r>
      <w:r w:rsidRPr="009618A5">
        <w:rPr>
          <w:rFonts w:ascii="Century Gothic" w:hAnsi="Century Gothic" w:cs="Arial"/>
          <w:b/>
          <w:bCs/>
          <w:sz w:val="20"/>
          <w:szCs w:val="20"/>
          <w:highlight w:val="green"/>
        </w:rPr>
        <w:t>OPTIONAL</w:t>
      </w:r>
      <w:r w:rsidRPr="009618A5">
        <w:rPr>
          <w:rFonts w:ascii="Century Gothic" w:hAnsi="Century Gothic" w:cs="Arial"/>
          <w:sz w:val="20"/>
          <w:szCs w:val="20"/>
          <w:highlight w:val="green"/>
        </w:rPr>
        <w:t>: LEED Submittals</w:t>
      </w:r>
    </w:p>
    <w:p w14:paraId="19D16F3B" w14:textId="77777777" w:rsidR="009618A5" w:rsidRPr="009618A5" w:rsidRDefault="009618A5" w:rsidP="009618A5">
      <w:pPr>
        <w:pStyle w:val="ListParagraph"/>
        <w:numPr>
          <w:ilvl w:val="3"/>
          <w:numId w:val="1"/>
        </w:numPr>
        <w:rPr>
          <w:rFonts w:ascii="Century Gothic" w:hAnsi="Century Gothic" w:cs="Arial"/>
          <w:sz w:val="20"/>
          <w:szCs w:val="20"/>
          <w:highlight w:val="green"/>
        </w:rPr>
      </w:pPr>
      <w:r w:rsidRPr="009618A5">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12A4E16F" w14:textId="43A54753" w:rsidR="009618A5" w:rsidRPr="009618A5" w:rsidRDefault="009618A5" w:rsidP="009618A5">
      <w:pPr>
        <w:pStyle w:val="ListParagraph"/>
        <w:numPr>
          <w:ilvl w:val="3"/>
          <w:numId w:val="1"/>
        </w:numPr>
        <w:rPr>
          <w:rFonts w:ascii="Century Gothic" w:hAnsi="Century Gothic" w:cs="Arial"/>
          <w:sz w:val="20"/>
          <w:szCs w:val="20"/>
          <w:highlight w:val="green"/>
        </w:rPr>
      </w:pPr>
      <w:r w:rsidRPr="009618A5">
        <w:rPr>
          <w:rFonts w:ascii="Century Gothic" w:hAnsi="Century Gothic" w:cs="Arial"/>
          <w:sz w:val="20"/>
          <w:szCs w:val="20"/>
          <w:highlight w:val="green"/>
        </w:rPr>
        <w:t xml:space="preserve">Submit supplier </w:t>
      </w:r>
      <w:proofErr w:type="gramStart"/>
      <w:r w:rsidRPr="009618A5">
        <w:rPr>
          <w:rFonts w:ascii="Century Gothic" w:hAnsi="Century Gothic" w:cs="Arial"/>
          <w:sz w:val="20"/>
          <w:szCs w:val="20"/>
          <w:highlight w:val="green"/>
        </w:rPr>
        <w:t>pre</w:t>
      </w:r>
      <w:proofErr w:type="gramEnd"/>
      <w:r w:rsidRPr="009618A5">
        <w:rPr>
          <w:rFonts w:ascii="Century Gothic" w:hAnsi="Century Gothic" w:cs="Arial"/>
          <w:sz w:val="20"/>
          <w:szCs w:val="20"/>
          <w:highlight w:val="green"/>
        </w:rPr>
        <w:t xml:space="preserve"> and post</w:t>
      </w:r>
      <w:r w:rsidR="00783454">
        <w:rPr>
          <w:rFonts w:ascii="Century Gothic" w:hAnsi="Century Gothic" w:cs="Arial"/>
          <w:sz w:val="20"/>
          <w:szCs w:val="20"/>
          <w:highlight w:val="green"/>
        </w:rPr>
        <w:t>-</w:t>
      </w:r>
      <w:r w:rsidRPr="009618A5">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9618A5">
        <w:rPr>
          <w:rFonts w:ascii="Century Gothic" w:hAnsi="Century Gothic" w:cs="Arial"/>
          <w:sz w:val="20"/>
          <w:szCs w:val="20"/>
          <w:highlight w:val="green"/>
        </w:rPr>
        <w:t>on the basis of</w:t>
      </w:r>
      <w:proofErr w:type="gramEnd"/>
      <w:r w:rsidRPr="009618A5">
        <w:rPr>
          <w:rFonts w:ascii="Century Gothic" w:hAnsi="Century Gothic" w:cs="Arial"/>
          <w:sz w:val="20"/>
          <w:szCs w:val="20"/>
          <w:highlight w:val="green"/>
        </w:rPr>
        <w:t xml:space="preserve"> cost. </w:t>
      </w:r>
    </w:p>
    <w:p w14:paraId="3EF51BB3" w14:textId="0A43BF23" w:rsidR="009618A5" w:rsidRPr="009618A5" w:rsidRDefault="009618A5" w:rsidP="009618A5">
      <w:pPr>
        <w:pStyle w:val="ListParagraph"/>
        <w:numPr>
          <w:ilvl w:val="3"/>
          <w:numId w:val="1"/>
        </w:numPr>
        <w:rPr>
          <w:rFonts w:ascii="Century Gothic" w:hAnsi="Century Gothic" w:cs="Arial"/>
          <w:sz w:val="20"/>
          <w:szCs w:val="20"/>
          <w:highlight w:val="green"/>
        </w:rPr>
      </w:pPr>
      <w:r w:rsidRPr="009618A5">
        <w:rPr>
          <w:rFonts w:ascii="Century Gothic" w:hAnsi="Century Gothic" w:cs="Arial"/>
          <w:sz w:val="20"/>
          <w:szCs w:val="20"/>
          <w:highlight w:val="green"/>
        </w:rPr>
        <w:t xml:space="preserve">Submit supplier shipping location for the purposes of determining regional material use.)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529DE53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422BEE" w:rsidRDefault="00315BDC"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WARRANTY</w:t>
      </w:r>
    </w:p>
    <w:p w14:paraId="213B3982" w14:textId="128018AB" w:rsidR="00315BDC" w:rsidRPr="00422BEE"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lastRenderedPageBreak/>
        <w:t xml:space="preserve">Submit manufacturer’s written warranty </w:t>
      </w:r>
      <w:r w:rsidR="002E5145">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date of delivery.</w:t>
      </w:r>
    </w:p>
    <w:p w14:paraId="47E2090D" w14:textId="1596A770" w:rsidR="00EF5549" w:rsidRDefault="00EF5549" w:rsidP="00AA72A1">
      <w:pPr>
        <w:pStyle w:val="ListParagraph"/>
        <w:numPr>
          <w:ilvl w:val="2"/>
          <w:numId w:val="1"/>
        </w:numPr>
        <w:rPr>
          <w:rFonts w:ascii="Century Gothic" w:hAnsi="Century Gothic" w:cs="Arial"/>
          <w:sz w:val="20"/>
          <w:szCs w:val="20"/>
        </w:rPr>
      </w:pPr>
      <w:r w:rsidRPr="00A927AC">
        <w:rPr>
          <w:rFonts w:ascii="Century Gothic" w:hAnsi="Century Gothic" w:cs="Arial"/>
          <w:sz w:val="20"/>
          <w:szCs w:val="20"/>
        </w:rPr>
        <w:t xml:space="preserve">Provide a ten (10) warranty on the </w:t>
      </w:r>
      <w:r>
        <w:rPr>
          <w:rFonts w:ascii="Century Gothic" w:hAnsi="Century Gothic" w:cs="Arial"/>
          <w:sz w:val="20"/>
          <w:szCs w:val="20"/>
        </w:rPr>
        <w:t>g</w:t>
      </w:r>
      <w:r w:rsidRPr="001B6452">
        <w:rPr>
          <w:rFonts w:ascii="Century Gothic" w:hAnsi="Century Gothic" w:cs="Arial"/>
          <w:sz w:val="20"/>
          <w:szCs w:val="20"/>
        </w:rPr>
        <w:t>lazing covering</w:t>
      </w:r>
      <w:r>
        <w:rPr>
          <w:rFonts w:ascii="Century Gothic" w:hAnsi="Century Gothic" w:cs="Arial"/>
          <w:sz w:val="20"/>
          <w:szCs w:val="20"/>
        </w:rPr>
        <w:t xml:space="preserve"> c</w:t>
      </w:r>
      <w:r w:rsidRPr="00EF5549">
        <w:rPr>
          <w:rFonts w:ascii="Century Gothic" w:hAnsi="Century Gothic" w:cs="Arial"/>
          <w:sz w:val="20"/>
          <w:szCs w:val="20"/>
        </w:rPr>
        <w:t>hange in light transmission of no more than 6% per ASTM D-1003.</w:t>
      </w:r>
    </w:p>
    <w:p w14:paraId="5D3D5337" w14:textId="722CC1DC" w:rsidR="00F150E4" w:rsidRPr="00F150E4" w:rsidRDefault="00F150E4" w:rsidP="00F150E4">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00A769DD" w:rsidRPr="00A769DD">
        <w:rPr>
          <w:rFonts w:ascii="Century Gothic" w:hAnsi="Century Gothic"/>
          <w:sz w:val="20"/>
          <w:szCs w:val="20"/>
          <w:highlight w:val="green"/>
        </w:rPr>
        <w:t>[</w:t>
      </w:r>
      <w:r w:rsidR="00A769DD" w:rsidRPr="00D4068C">
        <w:rPr>
          <w:rFonts w:ascii="Century Gothic" w:hAnsi="Century Gothic"/>
          <w:b/>
          <w:bCs/>
          <w:sz w:val="20"/>
          <w:szCs w:val="20"/>
          <w:highlight w:val="green"/>
        </w:rPr>
        <w:t>SELECT</w:t>
      </w:r>
      <w:r w:rsidR="00A769DD" w:rsidRPr="00A769DD">
        <w:rPr>
          <w:rFonts w:ascii="Century Gothic" w:hAnsi="Century Gothic"/>
          <w:sz w:val="20"/>
          <w:szCs w:val="20"/>
          <w:highlight w:val="green"/>
        </w:rPr>
        <w:t xml:space="preserve"> </w:t>
      </w:r>
      <w:r w:rsidR="00A769DD" w:rsidRPr="00D4068C">
        <w:rPr>
          <w:rFonts w:ascii="Century Gothic" w:hAnsi="Century Gothic"/>
          <w:b/>
          <w:bCs/>
          <w:sz w:val="20"/>
          <w:szCs w:val="20"/>
          <w:highlight w:val="green"/>
        </w:rPr>
        <w:t>ONE</w:t>
      </w:r>
      <w:r w:rsidR="00A769DD" w:rsidRPr="00A769DD">
        <w:rPr>
          <w:rFonts w:ascii="Century Gothic" w:hAnsi="Century Gothic"/>
          <w:sz w:val="20"/>
          <w:szCs w:val="20"/>
          <w:highlight w:val="green"/>
        </w:rPr>
        <w:t>]</w:t>
      </w:r>
    </w:p>
    <w:p w14:paraId="527A0BDD" w14:textId="6C2DEC3E" w:rsidR="00F150E4" w:rsidRPr="00BE4213" w:rsidRDefault="00BD5243"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BE4213">
        <w:rPr>
          <w:rFonts w:ascii="Century Gothic" w:hAnsi="Century Gothic"/>
          <w:sz w:val="20"/>
          <w:szCs w:val="20"/>
          <w:highlight w:val="green"/>
        </w:rPr>
        <w:t xml:space="preserve">Anodize: Provide manufacturer's standard 5 year </w:t>
      </w:r>
      <w:r w:rsidR="00A769DD" w:rsidRPr="00BE4213">
        <w:rPr>
          <w:rFonts w:ascii="Century Gothic" w:hAnsi="Century Gothic"/>
          <w:sz w:val="20"/>
          <w:szCs w:val="20"/>
          <w:highlight w:val="green"/>
        </w:rPr>
        <w:t>[</w:t>
      </w:r>
      <w:r w:rsidR="00A769DD" w:rsidRPr="00F538FA">
        <w:rPr>
          <w:rFonts w:ascii="Century Gothic" w:hAnsi="Century Gothic"/>
          <w:b/>
          <w:bCs/>
          <w:sz w:val="20"/>
          <w:szCs w:val="20"/>
          <w:highlight w:val="green"/>
        </w:rPr>
        <w:t>OPTIONAL</w:t>
      </w:r>
      <w:r w:rsidR="00A769DD" w:rsidRPr="00BE4213">
        <w:rPr>
          <w:rFonts w:ascii="Century Gothic" w:hAnsi="Century Gothic"/>
          <w:sz w:val="20"/>
          <w:szCs w:val="20"/>
          <w:highlight w:val="green"/>
        </w:rPr>
        <w:t xml:space="preserve">: </w:t>
      </w:r>
      <w:r w:rsidR="00F150E4" w:rsidRPr="00BE4213">
        <w:rPr>
          <w:rFonts w:ascii="Century Gothic" w:hAnsi="Century Gothic"/>
          <w:sz w:val="20"/>
          <w:szCs w:val="20"/>
          <w:highlight w:val="green"/>
        </w:rPr>
        <w:t>10</w:t>
      </w:r>
      <w:r w:rsidR="00506906" w:rsidRPr="00BE4213">
        <w:rPr>
          <w:rFonts w:ascii="Century Gothic" w:hAnsi="Century Gothic"/>
          <w:sz w:val="20"/>
          <w:szCs w:val="20"/>
          <w:highlight w:val="green"/>
        </w:rPr>
        <w:t>]</w:t>
      </w:r>
      <w:r w:rsidR="00F150E4" w:rsidRPr="00BE4213">
        <w:rPr>
          <w:rFonts w:ascii="Century Gothic" w:hAnsi="Century Gothic"/>
          <w:sz w:val="20"/>
          <w:szCs w:val="20"/>
          <w:highlight w:val="green"/>
        </w:rPr>
        <w:t xml:space="preserve"> warranty</w:t>
      </w:r>
      <w:r>
        <w:rPr>
          <w:rFonts w:ascii="Century Gothic" w:hAnsi="Century Gothic"/>
          <w:sz w:val="20"/>
          <w:szCs w:val="20"/>
          <w:highlight w:val="green"/>
        </w:rPr>
        <w:t>]</w:t>
      </w:r>
    </w:p>
    <w:p w14:paraId="27F2DA78" w14:textId="6397BFD4" w:rsidR="00F150E4" w:rsidRPr="00BE4213" w:rsidRDefault="00BD5243"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BE4213">
        <w:rPr>
          <w:rFonts w:ascii="Century Gothic" w:hAnsi="Century Gothic"/>
          <w:sz w:val="20"/>
          <w:szCs w:val="20"/>
          <w:highlight w:val="green"/>
        </w:rPr>
        <w:t>P</w:t>
      </w:r>
      <w:r w:rsidR="00CC777F">
        <w:rPr>
          <w:rFonts w:ascii="Century Gothic" w:hAnsi="Century Gothic"/>
          <w:sz w:val="20"/>
          <w:szCs w:val="20"/>
          <w:highlight w:val="green"/>
        </w:rPr>
        <w:t>aint</w:t>
      </w:r>
      <w:r w:rsidR="00F150E4" w:rsidRPr="00BE4213">
        <w:rPr>
          <w:rFonts w:ascii="Century Gothic" w:hAnsi="Century Gothic"/>
          <w:sz w:val="20"/>
          <w:szCs w:val="20"/>
          <w:highlight w:val="green"/>
        </w:rPr>
        <w:t xml:space="preserve">: Provide manufacturer's standard </w:t>
      </w:r>
      <w:r w:rsidR="00270E56" w:rsidRPr="00BE4213">
        <w:rPr>
          <w:rFonts w:ascii="Century Gothic" w:hAnsi="Century Gothic"/>
          <w:sz w:val="20"/>
          <w:szCs w:val="20"/>
          <w:highlight w:val="green"/>
        </w:rPr>
        <w:t>1</w:t>
      </w:r>
      <w:r w:rsidR="00BF5BB5" w:rsidRPr="00BE4213">
        <w:rPr>
          <w:rFonts w:ascii="Century Gothic" w:hAnsi="Century Gothic"/>
          <w:sz w:val="20"/>
          <w:szCs w:val="20"/>
          <w:highlight w:val="green"/>
        </w:rPr>
        <w:t xml:space="preserve"> year </w:t>
      </w:r>
      <w:r w:rsidR="00506906" w:rsidRPr="00BE4213">
        <w:rPr>
          <w:rFonts w:ascii="Century Gothic" w:hAnsi="Century Gothic"/>
          <w:sz w:val="20"/>
          <w:szCs w:val="20"/>
          <w:highlight w:val="green"/>
        </w:rPr>
        <w:t>[</w:t>
      </w:r>
      <w:r w:rsidR="00506906" w:rsidRPr="00F538FA">
        <w:rPr>
          <w:rFonts w:ascii="Century Gothic" w:hAnsi="Century Gothic"/>
          <w:b/>
          <w:bCs/>
          <w:sz w:val="20"/>
          <w:szCs w:val="20"/>
          <w:highlight w:val="green"/>
        </w:rPr>
        <w:t>OPTIONAL</w:t>
      </w:r>
      <w:r w:rsidR="00506906" w:rsidRPr="00BE4213">
        <w:rPr>
          <w:rFonts w:ascii="Century Gothic" w:hAnsi="Century Gothic"/>
          <w:sz w:val="20"/>
          <w:szCs w:val="20"/>
          <w:highlight w:val="green"/>
        </w:rPr>
        <w:t>:</w:t>
      </w:r>
      <w:r w:rsidR="00F150E4" w:rsidRPr="00BE4213">
        <w:rPr>
          <w:rFonts w:ascii="Century Gothic" w:hAnsi="Century Gothic"/>
          <w:sz w:val="20"/>
          <w:szCs w:val="20"/>
          <w:highlight w:val="green"/>
        </w:rPr>
        <w:t xml:space="preserve"> </w:t>
      </w:r>
      <w:r w:rsidR="00270E56" w:rsidRPr="00BE4213">
        <w:rPr>
          <w:rFonts w:ascii="Century Gothic" w:hAnsi="Century Gothic"/>
          <w:sz w:val="20"/>
          <w:szCs w:val="20"/>
          <w:highlight w:val="green"/>
        </w:rPr>
        <w:t xml:space="preserve">5, </w:t>
      </w:r>
      <w:r w:rsidR="00BF5BB5" w:rsidRPr="00BE4213">
        <w:rPr>
          <w:rFonts w:ascii="Century Gothic" w:hAnsi="Century Gothic"/>
          <w:sz w:val="20"/>
          <w:szCs w:val="20"/>
          <w:highlight w:val="green"/>
        </w:rPr>
        <w:t>10</w:t>
      </w:r>
      <w:r w:rsidR="00270E56" w:rsidRPr="00BE4213">
        <w:rPr>
          <w:rFonts w:ascii="Century Gothic" w:hAnsi="Century Gothic"/>
          <w:sz w:val="20"/>
          <w:szCs w:val="20"/>
          <w:highlight w:val="green"/>
        </w:rPr>
        <w:t>,</w:t>
      </w:r>
      <w:r w:rsidR="00BF5BB5" w:rsidRPr="00BE4213">
        <w:rPr>
          <w:rFonts w:ascii="Century Gothic" w:hAnsi="Century Gothic"/>
          <w:sz w:val="20"/>
          <w:szCs w:val="20"/>
          <w:highlight w:val="green"/>
        </w:rPr>
        <w:t xml:space="preserve"> or </w:t>
      </w:r>
      <w:r w:rsidR="00F150E4" w:rsidRPr="00BE4213">
        <w:rPr>
          <w:rFonts w:ascii="Century Gothic" w:hAnsi="Century Gothic"/>
          <w:sz w:val="20"/>
          <w:szCs w:val="20"/>
          <w:highlight w:val="green"/>
        </w:rPr>
        <w:t>20</w:t>
      </w:r>
      <w:r w:rsidR="00506906" w:rsidRPr="00BE4213">
        <w:rPr>
          <w:rFonts w:ascii="Century Gothic" w:hAnsi="Century Gothic"/>
          <w:sz w:val="20"/>
          <w:szCs w:val="20"/>
          <w:highlight w:val="green"/>
        </w:rPr>
        <w:t xml:space="preserve">] </w:t>
      </w:r>
      <w:r w:rsidR="00F150E4" w:rsidRPr="00BE4213">
        <w:rPr>
          <w:rFonts w:ascii="Century Gothic" w:hAnsi="Century Gothic"/>
          <w:sz w:val="20"/>
          <w:szCs w:val="20"/>
          <w:highlight w:val="green"/>
        </w:rPr>
        <w:t>warranty</w:t>
      </w:r>
      <w:r>
        <w:rPr>
          <w:rFonts w:ascii="Century Gothic" w:hAnsi="Century Gothic"/>
          <w:sz w:val="20"/>
          <w:szCs w:val="20"/>
          <w:highlight w:val="green"/>
        </w:rPr>
        <w:t>]</w:t>
      </w:r>
    </w:p>
    <w:p w14:paraId="216119FF" w14:textId="4DDFE115" w:rsidR="00851145" w:rsidRDefault="00B04CB6" w:rsidP="00031E89">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009678D1" w:rsidRPr="00422BEE">
        <w:rPr>
          <w:rFonts w:ascii="Century Gothic" w:hAnsi="Century Gothic" w:cs="Arial"/>
          <w:sz w:val="20"/>
          <w:szCs w:val="20"/>
        </w:rPr>
        <w:t xml:space="preserve">ubmit installer’s </w:t>
      </w:r>
      <w:r w:rsidR="00EC5451" w:rsidRPr="00422BEE">
        <w:rPr>
          <w:rFonts w:ascii="Century Gothic" w:hAnsi="Century Gothic" w:cs="Arial"/>
          <w:sz w:val="20"/>
          <w:szCs w:val="20"/>
        </w:rPr>
        <w:t xml:space="preserve">written warranty agreeing to repair installation workmanship, defects and leaks within one </w:t>
      </w:r>
      <w:r w:rsidR="003C283E" w:rsidRPr="003C283E">
        <w:rPr>
          <w:rFonts w:ascii="Century Gothic" w:hAnsi="Century Gothic" w:cs="Arial"/>
          <w:sz w:val="20"/>
          <w:szCs w:val="20"/>
          <w:highlight w:val="green"/>
        </w:rPr>
        <w:t>[</w:t>
      </w:r>
      <w:r w:rsidR="003C283E" w:rsidRPr="00D4068C">
        <w:rPr>
          <w:rFonts w:ascii="Century Gothic" w:hAnsi="Century Gothic" w:cs="Arial"/>
          <w:b/>
          <w:bCs/>
          <w:sz w:val="20"/>
          <w:szCs w:val="20"/>
          <w:highlight w:val="green"/>
        </w:rPr>
        <w:t>OPTIONAL</w:t>
      </w:r>
      <w:r w:rsidR="003C283E" w:rsidRPr="003C283E">
        <w:rPr>
          <w:rFonts w:ascii="Century Gothic" w:hAnsi="Century Gothic" w:cs="Arial"/>
          <w:sz w:val="20"/>
          <w:szCs w:val="20"/>
          <w:highlight w:val="green"/>
        </w:rPr>
        <w:t xml:space="preserve">: </w:t>
      </w:r>
      <w:r w:rsidR="00D4068C">
        <w:rPr>
          <w:rFonts w:ascii="Century Gothic" w:hAnsi="Century Gothic" w:cs="Arial"/>
          <w:sz w:val="20"/>
          <w:szCs w:val="20"/>
          <w:highlight w:val="green"/>
        </w:rPr>
        <w:t>two</w:t>
      </w:r>
      <w:r w:rsidR="003C283E" w:rsidRPr="003C283E">
        <w:rPr>
          <w:rFonts w:ascii="Century Gothic" w:hAnsi="Century Gothic" w:cs="Arial"/>
          <w:sz w:val="20"/>
          <w:szCs w:val="20"/>
          <w:highlight w:val="green"/>
        </w:rPr>
        <w:t xml:space="preserve"> or </w:t>
      </w:r>
      <w:r w:rsidR="00D4068C">
        <w:rPr>
          <w:rFonts w:ascii="Century Gothic" w:hAnsi="Century Gothic" w:cs="Arial"/>
          <w:sz w:val="20"/>
          <w:szCs w:val="20"/>
          <w:highlight w:val="green"/>
        </w:rPr>
        <w:t>three</w:t>
      </w:r>
      <w:r w:rsidR="003C283E" w:rsidRPr="003C283E">
        <w:rPr>
          <w:rFonts w:ascii="Century Gothic" w:hAnsi="Century Gothic" w:cs="Arial"/>
          <w:sz w:val="20"/>
          <w:szCs w:val="20"/>
          <w:highlight w:val="green"/>
        </w:rPr>
        <w:t>]</w:t>
      </w:r>
      <w:r w:rsidR="003C283E">
        <w:rPr>
          <w:rFonts w:ascii="Century Gothic" w:hAnsi="Century Gothic" w:cs="Arial"/>
          <w:sz w:val="20"/>
          <w:szCs w:val="20"/>
        </w:rPr>
        <w:t xml:space="preserve"> </w:t>
      </w:r>
      <w:r w:rsidR="00EC5451" w:rsidRPr="00422BEE">
        <w:rPr>
          <w:rFonts w:ascii="Century Gothic" w:hAnsi="Century Gothic" w:cs="Arial"/>
          <w:sz w:val="20"/>
          <w:szCs w:val="20"/>
        </w:rPr>
        <w:t xml:space="preserve">year from date of delivery. </w:t>
      </w:r>
    </w:p>
    <w:p w14:paraId="5609FCB3" w14:textId="77777777" w:rsidR="008A7EF8" w:rsidRPr="00422BEE" w:rsidRDefault="008A7EF8" w:rsidP="008A7EF8">
      <w:pPr>
        <w:pStyle w:val="ListParagraph"/>
        <w:ind w:left="1080"/>
        <w:rPr>
          <w:rFonts w:ascii="Century Gothic" w:hAnsi="Century Gothic" w:cs="Arial"/>
          <w:sz w:val="20"/>
          <w:szCs w:val="20"/>
        </w:rPr>
      </w:pPr>
    </w:p>
    <w:p w14:paraId="4BF1A10A" w14:textId="72C48AD5"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119893D8" w14:textId="0926ADA0" w:rsidR="00AB3DB1" w:rsidRPr="00AB3DB1" w:rsidRDefault="007E7B67" w:rsidP="00AB3DB1">
      <w:pPr>
        <w:pStyle w:val="ListParagraph"/>
        <w:numPr>
          <w:ilvl w:val="3"/>
          <w:numId w:val="1"/>
        </w:numPr>
        <w:rPr>
          <w:rFonts w:ascii="Century Gothic" w:hAnsi="Century Gothic" w:cs="Arial"/>
          <w:sz w:val="20"/>
          <w:szCs w:val="20"/>
        </w:rPr>
      </w:pPr>
      <w:r w:rsidRPr="00AB3DB1">
        <w:rPr>
          <w:rFonts w:ascii="Century Gothic" w:hAnsi="Century Gothic" w:cs="Arial"/>
          <w:sz w:val="20"/>
          <w:szCs w:val="20"/>
        </w:rPr>
        <w:t xml:space="preserve">The design and performance criteria of this job are based on </w:t>
      </w:r>
      <w:r w:rsidR="00AB3DB1" w:rsidRPr="00AB3DB1">
        <w:rPr>
          <w:rFonts w:ascii="Century Gothic" w:hAnsi="Century Gothic" w:cs="Arial"/>
          <w:sz w:val="20"/>
          <w:szCs w:val="20"/>
          <w:highlight w:val="green"/>
        </w:rPr>
        <w:t>[</w:t>
      </w:r>
      <w:r w:rsidR="00AB3DB1" w:rsidRPr="00D4068C">
        <w:rPr>
          <w:rFonts w:ascii="Century Gothic" w:hAnsi="Century Gothic" w:cs="Arial"/>
          <w:b/>
          <w:bCs/>
          <w:sz w:val="20"/>
          <w:szCs w:val="20"/>
          <w:highlight w:val="green"/>
        </w:rPr>
        <w:t>SELECT</w:t>
      </w:r>
      <w:r w:rsidR="00AB3DB1" w:rsidRPr="00AB3DB1">
        <w:rPr>
          <w:rFonts w:ascii="Century Gothic" w:hAnsi="Century Gothic" w:cs="Arial"/>
          <w:sz w:val="20"/>
          <w:szCs w:val="20"/>
          <w:highlight w:val="green"/>
        </w:rPr>
        <w:t xml:space="preserve"> </w:t>
      </w:r>
      <w:r w:rsidR="00AB3DB1" w:rsidRPr="00D4068C">
        <w:rPr>
          <w:rFonts w:ascii="Century Gothic" w:hAnsi="Century Gothic" w:cs="Arial"/>
          <w:b/>
          <w:bCs/>
          <w:sz w:val="20"/>
          <w:szCs w:val="20"/>
          <w:highlight w:val="green"/>
        </w:rPr>
        <w:t>ONE</w:t>
      </w:r>
      <w:r w:rsidR="00AB3DB1" w:rsidRPr="00AB3DB1">
        <w:rPr>
          <w:rFonts w:ascii="Century Gothic" w:hAnsi="Century Gothic" w:cs="Arial"/>
          <w:sz w:val="20"/>
          <w:szCs w:val="20"/>
          <w:highlight w:val="green"/>
        </w:rPr>
        <w:t>]</w:t>
      </w:r>
    </w:p>
    <w:p w14:paraId="01862607" w14:textId="5BE0D1F3" w:rsidR="00EC68EE" w:rsidRPr="00AB3DB1" w:rsidRDefault="00AB3DB1" w:rsidP="00AB3DB1">
      <w:pPr>
        <w:pStyle w:val="ListParagraph"/>
        <w:numPr>
          <w:ilvl w:val="4"/>
          <w:numId w:val="1"/>
        </w:numPr>
        <w:rPr>
          <w:rFonts w:ascii="Century Gothic" w:hAnsi="Century Gothic" w:cs="Arial"/>
          <w:sz w:val="20"/>
          <w:szCs w:val="20"/>
          <w:highlight w:val="green"/>
        </w:rPr>
      </w:pPr>
      <w:r w:rsidRPr="00AB3DB1">
        <w:rPr>
          <w:rFonts w:ascii="Century Gothic" w:hAnsi="Century Gothic" w:cs="Arial"/>
          <w:sz w:val="20"/>
          <w:szCs w:val="20"/>
          <w:highlight w:val="green"/>
        </w:rPr>
        <w:t xml:space="preserve">[3” </w:t>
      </w:r>
      <w:r w:rsidR="001811EA" w:rsidRPr="00AB3DB1">
        <w:rPr>
          <w:rFonts w:ascii="Century Gothic" w:hAnsi="Century Gothic" w:cs="Arial"/>
          <w:sz w:val="20"/>
          <w:szCs w:val="20"/>
          <w:highlight w:val="green"/>
        </w:rPr>
        <w:t>UniQuad®</w:t>
      </w:r>
      <w:r w:rsidRPr="00AB3DB1">
        <w:rPr>
          <w:rFonts w:ascii="Century Gothic" w:hAnsi="Century Gothic" w:cs="Arial"/>
          <w:sz w:val="20"/>
          <w:szCs w:val="20"/>
          <w:highlight w:val="green"/>
        </w:rPr>
        <w:t>]</w:t>
      </w:r>
    </w:p>
    <w:p w14:paraId="63CF0947" w14:textId="5AE32FFE" w:rsidR="00AB3DB1" w:rsidRPr="00AB3DB1" w:rsidRDefault="00AB3DB1" w:rsidP="00AB3DB1">
      <w:pPr>
        <w:pStyle w:val="ListParagraph"/>
        <w:numPr>
          <w:ilvl w:val="4"/>
          <w:numId w:val="1"/>
        </w:numPr>
        <w:rPr>
          <w:rFonts w:ascii="Century Gothic" w:hAnsi="Century Gothic" w:cs="Arial"/>
          <w:sz w:val="20"/>
          <w:szCs w:val="20"/>
          <w:highlight w:val="green"/>
        </w:rPr>
      </w:pPr>
      <w:r w:rsidRPr="00AB3DB1">
        <w:rPr>
          <w:rFonts w:ascii="Century Gothic" w:hAnsi="Century Gothic" w:cs="Arial"/>
          <w:sz w:val="20"/>
          <w:szCs w:val="20"/>
          <w:highlight w:val="green"/>
        </w:rPr>
        <w:t>[4” UniQuad®]</w:t>
      </w:r>
    </w:p>
    <w:p w14:paraId="2C5F6C6B" w14:textId="5FD81877" w:rsidR="00AB3DB1" w:rsidRPr="00AB3DB1" w:rsidRDefault="00AB3DB1" w:rsidP="00AB3DB1">
      <w:pPr>
        <w:pStyle w:val="ListParagraph"/>
        <w:numPr>
          <w:ilvl w:val="4"/>
          <w:numId w:val="1"/>
        </w:numPr>
        <w:rPr>
          <w:rFonts w:ascii="Century Gothic" w:hAnsi="Century Gothic" w:cs="Arial"/>
          <w:sz w:val="20"/>
          <w:szCs w:val="20"/>
          <w:highlight w:val="green"/>
        </w:rPr>
      </w:pPr>
      <w:r w:rsidRPr="00AB3DB1">
        <w:rPr>
          <w:rFonts w:ascii="Century Gothic" w:hAnsi="Century Gothic" w:cs="Arial"/>
          <w:sz w:val="20"/>
          <w:szCs w:val="20"/>
          <w:highlight w:val="green"/>
        </w:rPr>
        <w:t>[UniQuad® Window]</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7B6F091B"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r w:rsidR="00F74F35" w:rsidRPr="009200F8">
        <w:rPr>
          <w:rFonts w:ascii="Century Gothic" w:hAnsi="Century Gothic" w:cs="Arial"/>
          <w:sz w:val="20"/>
          <w:szCs w:val="20"/>
        </w:rPr>
        <w:t>759-6985.</w:t>
      </w:r>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52891C1D"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1C6B67">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4CDE7E12"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r w:rsidR="00F74F35" w:rsidRPr="00422BEE">
        <w:rPr>
          <w:rFonts w:ascii="Century Gothic" w:hAnsi="Century Gothic" w:cs="Arial"/>
          <w:sz w:val="20"/>
          <w:szCs w:val="20"/>
        </w:rPr>
        <w:t>bid for</w:t>
      </w:r>
      <w:r w:rsidR="00A0483B" w:rsidRPr="00422BEE">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620E7FED"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5109D1">
        <w:rPr>
          <w:rFonts w:ascii="Century Gothic" w:hAnsi="Century Gothic" w:cs="Arial"/>
          <w:sz w:val="20"/>
          <w:szCs w:val="20"/>
        </w:rPr>
        <w:t>WALL AND ROOF ASSEMBLY</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30EF5CA3"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Translucent glazing assemblies</w:t>
      </w:r>
    </w:p>
    <w:p w14:paraId="0A089D43" w14:textId="4DFFFB75"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assembled </w:t>
      </w:r>
      <w:r w:rsidR="00012E23">
        <w:rPr>
          <w:rFonts w:ascii="Century Gothic" w:hAnsi="Century Gothic" w:cs="Arial"/>
          <w:sz w:val="20"/>
          <w:szCs w:val="20"/>
        </w:rPr>
        <w:t xml:space="preserve">double-glazed panel </w:t>
      </w:r>
      <w:r w:rsidRPr="00422BEE">
        <w:rPr>
          <w:rFonts w:ascii="Century Gothic" w:hAnsi="Century Gothic" w:cs="Arial"/>
          <w:sz w:val="20"/>
          <w:szCs w:val="20"/>
        </w:rPr>
        <w:t>assembly 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Overall glazing assembly thickness shall be a minimum 2.75”</w:t>
      </w:r>
      <w:r w:rsidR="00E57EFE">
        <w:rPr>
          <w:rFonts w:ascii="Century Gothic" w:hAnsi="Century Gothic" w:cs="Arial"/>
          <w:sz w:val="20"/>
          <w:szCs w:val="20"/>
        </w:rPr>
        <w:t>.</w:t>
      </w:r>
    </w:p>
    <w:p w14:paraId="4DBDB9C5" w14:textId="1112D817" w:rsidR="00107B97" w:rsidRDefault="00107B97" w:rsidP="00107B9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Design shall provide for the replacement of the exterior glazing, independently of the interior glazing without exposing the building’s interior or compromising the weather tightness of interfering with the normal working functions of the building. </w:t>
      </w:r>
      <w:proofErr w:type="gramStart"/>
      <w:r w:rsidRPr="00422BEE">
        <w:rPr>
          <w:rFonts w:ascii="Century Gothic" w:hAnsi="Century Gothic" w:cs="Arial"/>
          <w:sz w:val="20"/>
          <w:szCs w:val="20"/>
        </w:rPr>
        <w:t xml:space="preserve">Single </w:t>
      </w:r>
      <w:r w:rsidR="007D6DAD">
        <w:rPr>
          <w:rFonts w:ascii="Century Gothic" w:hAnsi="Century Gothic" w:cs="Arial"/>
          <w:sz w:val="20"/>
          <w:szCs w:val="20"/>
        </w:rPr>
        <w:t>layer</w:t>
      </w:r>
      <w:proofErr w:type="gramEnd"/>
      <w:r>
        <w:rPr>
          <w:rFonts w:ascii="Century Gothic" w:hAnsi="Century Gothic" w:cs="Arial"/>
          <w:sz w:val="20"/>
          <w:szCs w:val="20"/>
        </w:rPr>
        <w:t xml:space="preserve"> </w:t>
      </w:r>
      <w:r w:rsidRPr="00422BEE">
        <w:rPr>
          <w:rFonts w:ascii="Century Gothic" w:hAnsi="Century Gothic" w:cs="Arial"/>
          <w:sz w:val="20"/>
          <w:szCs w:val="20"/>
        </w:rPr>
        <w:t>glaz</w:t>
      </w:r>
      <w:r>
        <w:rPr>
          <w:rFonts w:ascii="Century Gothic" w:hAnsi="Century Gothic" w:cs="Arial"/>
          <w:sz w:val="20"/>
          <w:szCs w:val="20"/>
        </w:rPr>
        <w:t>ing</w:t>
      </w:r>
      <w:r w:rsidRPr="00422BEE">
        <w:rPr>
          <w:rFonts w:ascii="Century Gothic" w:hAnsi="Century Gothic" w:cs="Arial"/>
          <w:sz w:val="20"/>
          <w:szCs w:val="20"/>
        </w:rPr>
        <w:t xml:space="preserve"> systems are not acceptable. </w:t>
      </w:r>
    </w:p>
    <w:p w14:paraId="4D08F813" w14:textId="5189267F" w:rsidR="00DE540D" w:rsidRPr="00DE540D" w:rsidRDefault="00DE540D"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Translucent </w:t>
      </w:r>
      <w:r>
        <w:rPr>
          <w:rFonts w:ascii="Century Gothic" w:hAnsi="Century Gothic" w:cs="Arial"/>
          <w:sz w:val="20"/>
          <w:szCs w:val="20"/>
        </w:rPr>
        <w:t xml:space="preserve">polycarbonate </w:t>
      </w:r>
      <w:r w:rsidRPr="00422BEE">
        <w:rPr>
          <w:rFonts w:ascii="Century Gothic" w:hAnsi="Century Gothic" w:cs="Arial"/>
          <w:sz w:val="20"/>
          <w:szCs w:val="20"/>
        </w:rPr>
        <w:t xml:space="preserve">glazing must be constructed of tight cell sizes not </w:t>
      </w:r>
      <w:r w:rsidRPr="00D0445F">
        <w:rPr>
          <w:rFonts w:ascii="Century Gothic" w:hAnsi="Century Gothic" w:cs="Arial"/>
          <w:sz w:val="20"/>
          <w:szCs w:val="20"/>
        </w:rPr>
        <w:t>exceeding 0.18”. Wide</w:t>
      </w:r>
      <w:r w:rsidR="005A3065">
        <w:rPr>
          <w:rFonts w:ascii="Century Gothic" w:hAnsi="Century Gothic" w:cs="Arial"/>
          <w:sz w:val="20"/>
          <w:szCs w:val="20"/>
        </w:rPr>
        <w:t>r</w:t>
      </w:r>
      <w:r w:rsidRPr="00D0445F">
        <w:rPr>
          <w:rFonts w:ascii="Century Gothic" w:hAnsi="Century Gothic" w:cs="Arial"/>
          <w:sz w:val="20"/>
          <w:szCs w:val="20"/>
        </w:rPr>
        <w:t xml:space="preserve"> cells </w:t>
      </w:r>
      <w:proofErr w:type="gramStart"/>
      <w:r w:rsidRPr="00D0445F">
        <w:rPr>
          <w:rFonts w:ascii="Century Gothic" w:hAnsi="Century Gothic" w:cs="Arial"/>
          <w:sz w:val="20"/>
          <w:szCs w:val="20"/>
        </w:rPr>
        <w:t>shall</w:t>
      </w:r>
      <w:proofErr w:type="gramEnd"/>
      <w:r w:rsidRPr="00D0445F">
        <w:rPr>
          <w:rFonts w:ascii="Century Gothic" w:hAnsi="Century Gothic" w:cs="Arial"/>
          <w:sz w:val="20"/>
          <w:szCs w:val="20"/>
        </w:rPr>
        <w:t xml:space="preserve"> not be acceptable. </w:t>
      </w:r>
    </w:p>
    <w:p w14:paraId="176EDAD2" w14:textId="16B85464" w:rsidR="0058031C" w:rsidRDefault="0058031C" w:rsidP="005A3065">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lastRenderedPageBreak/>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50E24141" w14:textId="7AC6DDB4" w:rsidR="00D31463" w:rsidRDefault="00607364" w:rsidP="00D31463">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Flammability </w:t>
      </w:r>
    </w:p>
    <w:p w14:paraId="37DD9753" w14:textId="2067C932" w:rsidR="00607364" w:rsidRDefault="00607364" w:rsidP="00607364">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Interior Glazing Sheet: </w:t>
      </w:r>
    </w:p>
    <w:p w14:paraId="28789C7F" w14:textId="062F7F38" w:rsidR="00527B17" w:rsidRDefault="00527B17" w:rsidP="00527B17">
      <w:pPr>
        <w:pStyle w:val="ListParagraph"/>
        <w:numPr>
          <w:ilvl w:val="4"/>
          <w:numId w:val="1"/>
        </w:numPr>
        <w:rPr>
          <w:rFonts w:ascii="Century Gothic" w:hAnsi="Century Gothic" w:cs="Arial"/>
          <w:sz w:val="20"/>
          <w:szCs w:val="20"/>
        </w:rPr>
      </w:pPr>
      <w:r>
        <w:rPr>
          <w:rFonts w:ascii="Century Gothic" w:hAnsi="Century Gothic" w:cs="Arial"/>
          <w:sz w:val="20"/>
          <w:szCs w:val="20"/>
        </w:rPr>
        <w:t>Self-Ignition Temperature per ASTM D 1929:</w:t>
      </w:r>
      <w:r w:rsidRPr="00F43EE0">
        <w:rPr>
          <w:rFonts w:ascii="Century Gothic" w:hAnsi="Century Gothic" w:cs="Arial"/>
          <w:sz w:val="20"/>
          <w:szCs w:val="20"/>
        </w:rPr>
        <w:t xml:space="preserve"> </w:t>
      </w:r>
      <w:bookmarkStart w:id="0" w:name="_Hlk180503280"/>
      <w:r w:rsidRPr="00D612AE">
        <w:rPr>
          <w:rFonts w:ascii="Century Gothic" w:hAnsi="Century Gothic" w:cs="Arial"/>
          <w:sz w:val="20"/>
          <w:szCs w:val="20"/>
        </w:rPr>
        <w:t>950</w:t>
      </w:r>
      <w:r>
        <w:rPr>
          <w:rFonts w:ascii="Century Gothic" w:hAnsi="Century Gothic" w:cs="Arial"/>
          <w:sz w:val="20"/>
          <w:szCs w:val="20"/>
        </w:rPr>
        <w:t>°</w:t>
      </w:r>
      <w:r w:rsidR="000A5EDC">
        <w:rPr>
          <w:rFonts w:ascii="Century Gothic" w:hAnsi="Century Gothic" w:cs="Arial"/>
          <w:sz w:val="20"/>
          <w:szCs w:val="20"/>
        </w:rPr>
        <w:t>F</w:t>
      </w:r>
      <w:bookmarkEnd w:id="0"/>
    </w:p>
    <w:p w14:paraId="4CEDCD88" w14:textId="2AEB7AB2" w:rsidR="00DF66D5" w:rsidRDefault="00DF66D5"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Smoke Development Index per ASTM E 84</w:t>
      </w:r>
      <w:r w:rsidR="00527B17">
        <w:rPr>
          <w:rFonts w:ascii="Century Gothic" w:hAnsi="Century Gothic" w:cs="Arial"/>
          <w:sz w:val="20"/>
          <w:szCs w:val="20"/>
        </w:rPr>
        <w:t xml:space="preserve">: </w:t>
      </w:r>
      <w:r w:rsidR="002650CC">
        <w:rPr>
          <w:rFonts w:ascii="Century Gothic" w:hAnsi="Century Gothic" w:cs="Arial"/>
          <w:sz w:val="20"/>
          <w:szCs w:val="20"/>
        </w:rPr>
        <w:t>62.7</w:t>
      </w:r>
    </w:p>
    <w:p w14:paraId="59F2ADE0" w14:textId="486602B4" w:rsidR="00DF66D5" w:rsidRDefault="00DF66D5"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Burning Rate per ASTM D 635: </w:t>
      </w:r>
      <w:r w:rsidR="00F43EE0" w:rsidRPr="00F43EE0">
        <w:rPr>
          <w:rFonts w:ascii="Century Gothic" w:hAnsi="Century Gothic" w:cs="Arial"/>
          <w:sz w:val="20"/>
          <w:szCs w:val="20"/>
        </w:rPr>
        <w:t>ZERO</w:t>
      </w:r>
    </w:p>
    <w:p w14:paraId="4E05518D" w14:textId="38374D4F" w:rsidR="00DF66D5" w:rsidRDefault="00DF66D5" w:rsidP="00DF66D5">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Exterior Glazing Sheet: </w:t>
      </w:r>
    </w:p>
    <w:p w14:paraId="3D166CA2" w14:textId="498018AD" w:rsidR="00DF66D5" w:rsidRDefault="00F43EE0"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Self-Ignition</w:t>
      </w:r>
      <w:r w:rsidR="00DF66D5">
        <w:rPr>
          <w:rFonts w:ascii="Century Gothic" w:hAnsi="Century Gothic" w:cs="Arial"/>
          <w:sz w:val="20"/>
          <w:szCs w:val="20"/>
        </w:rPr>
        <w:t xml:space="preserve"> Temperature per ASTM D 1929:</w:t>
      </w:r>
      <w:r w:rsidRPr="00F43EE0">
        <w:rPr>
          <w:rFonts w:ascii="Century Gothic" w:hAnsi="Century Gothic" w:cs="Arial"/>
          <w:sz w:val="20"/>
          <w:szCs w:val="20"/>
        </w:rPr>
        <w:t xml:space="preserve"> </w:t>
      </w:r>
      <w:r w:rsidRPr="00D612AE">
        <w:rPr>
          <w:rFonts w:ascii="Century Gothic" w:hAnsi="Century Gothic" w:cs="Arial"/>
          <w:sz w:val="20"/>
          <w:szCs w:val="20"/>
        </w:rPr>
        <w:t>950</w:t>
      </w:r>
      <w:r w:rsidR="003C2042">
        <w:rPr>
          <w:rFonts w:ascii="Century Gothic" w:hAnsi="Century Gothic" w:cs="Arial"/>
          <w:sz w:val="20"/>
          <w:szCs w:val="20"/>
        </w:rPr>
        <w:t>F°</w:t>
      </w:r>
    </w:p>
    <w:p w14:paraId="02C6E779" w14:textId="1D472D84" w:rsidR="002650CC" w:rsidRDefault="002650CC" w:rsidP="002650CC">
      <w:pPr>
        <w:pStyle w:val="ListParagraph"/>
        <w:numPr>
          <w:ilvl w:val="4"/>
          <w:numId w:val="1"/>
        </w:numPr>
        <w:rPr>
          <w:rFonts w:ascii="Century Gothic" w:hAnsi="Century Gothic" w:cs="Arial"/>
          <w:sz w:val="20"/>
          <w:szCs w:val="20"/>
        </w:rPr>
      </w:pPr>
      <w:r>
        <w:rPr>
          <w:rFonts w:ascii="Century Gothic" w:hAnsi="Century Gothic" w:cs="Arial"/>
          <w:sz w:val="20"/>
          <w:szCs w:val="20"/>
        </w:rPr>
        <w:t>Smoke Development Index per ASTM E 84: 62.7</w:t>
      </w:r>
    </w:p>
    <w:p w14:paraId="11F74CC5" w14:textId="36104F81" w:rsidR="00DF66D5" w:rsidRPr="00422BEE" w:rsidRDefault="00DF66D5"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Burning Rate per ASTM D 635:</w:t>
      </w:r>
      <w:r w:rsidRPr="00F43EE0">
        <w:rPr>
          <w:rFonts w:ascii="Century Gothic" w:hAnsi="Century Gothic" w:cs="Arial"/>
          <w:sz w:val="20"/>
          <w:szCs w:val="20"/>
        </w:rPr>
        <w:t xml:space="preserve"> </w:t>
      </w:r>
      <w:r w:rsidR="00F43EE0" w:rsidRPr="00F43EE0">
        <w:rPr>
          <w:rFonts w:ascii="Century Gothic" w:hAnsi="Century Gothic" w:cs="Arial"/>
          <w:sz w:val="20"/>
          <w:szCs w:val="20"/>
        </w:rPr>
        <w:t>ZERO</w:t>
      </w:r>
    </w:p>
    <w:p w14:paraId="68182049" w14:textId="69DEBBC3" w:rsidR="00C46676" w:rsidRPr="002650CC" w:rsidRDefault="00DF66D5" w:rsidP="00C921C9">
      <w:pPr>
        <w:pStyle w:val="ListParagraph"/>
        <w:numPr>
          <w:ilvl w:val="3"/>
          <w:numId w:val="1"/>
        </w:numPr>
        <w:rPr>
          <w:rFonts w:ascii="Century Gothic" w:hAnsi="Century Gothic" w:cs="Arial"/>
          <w:sz w:val="20"/>
          <w:szCs w:val="20"/>
        </w:rPr>
      </w:pPr>
      <w:r w:rsidRPr="492DF16E">
        <w:rPr>
          <w:rFonts w:ascii="Century Gothic" w:hAnsi="Century Gothic" w:cs="Arial"/>
          <w:sz w:val="20"/>
          <w:szCs w:val="20"/>
        </w:rPr>
        <w:t xml:space="preserve">Currently Listed ICC-ES Report confirming compliance with IBC Chapter 26: </w:t>
      </w:r>
      <w:hyperlink r:id="rId13">
        <w:r w:rsidR="00C46676" w:rsidRPr="492DF16E">
          <w:rPr>
            <w:rFonts w:ascii="Century Gothic" w:hAnsi="Century Gothic"/>
            <w:color w:val="0000FF"/>
            <w:sz w:val="20"/>
            <w:szCs w:val="20"/>
            <w:u w:val="single"/>
          </w:rPr>
          <w:t>ESR-4745 - ICC Evaluation Service, LLC (ICC-ES)</w:t>
        </w:r>
      </w:hyperlink>
      <w:r w:rsidR="00C46676" w:rsidRPr="492DF16E">
        <w:rPr>
          <w:rFonts w:ascii="Century Gothic" w:hAnsi="Century Gothic" w:cs="Arial"/>
          <w:sz w:val="20"/>
          <w:szCs w:val="20"/>
        </w:rPr>
        <w:t xml:space="preserve"> </w:t>
      </w:r>
    </w:p>
    <w:p w14:paraId="419FDB07" w14:textId="038CA15B" w:rsidR="00DF66D5" w:rsidRDefault="00DF66D5" w:rsidP="00DF66D5">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52A9A030" w14:textId="26420416" w:rsidR="00C06F90" w:rsidRPr="00C06F90" w:rsidRDefault="00DF66D5" w:rsidP="00C06F90">
      <w:pPr>
        <w:pStyle w:val="ListParagraph"/>
        <w:numPr>
          <w:ilvl w:val="3"/>
          <w:numId w:val="1"/>
        </w:numPr>
        <w:rPr>
          <w:rFonts w:ascii="Century Gothic" w:hAnsi="Century Gothic" w:cs="Arial"/>
          <w:sz w:val="20"/>
          <w:szCs w:val="20"/>
        </w:rPr>
      </w:pPr>
      <w:r>
        <w:rPr>
          <w:rFonts w:ascii="Century Gothic" w:hAnsi="Century Gothic" w:cs="Arial"/>
          <w:sz w:val="20"/>
          <w:szCs w:val="20"/>
        </w:rPr>
        <w:t>Air Permeability</w:t>
      </w:r>
      <w:r w:rsidR="000B5012">
        <w:rPr>
          <w:rFonts w:ascii="Century Gothic" w:hAnsi="Century Gothic" w:cs="Arial"/>
          <w:sz w:val="20"/>
          <w:szCs w:val="20"/>
        </w:rPr>
        <w:t xml:space="preserve"> </w:t>
      </w:r>
      <w:r w:rsidR="006A1049">
        <w:rPr>
          <w:rFonts w:ascii="Century Gothic" w:hAnsi="Century Gothic" w:cs="Arial"/>
          <w:sz w:val="20"/>
          <w:szCs w:val="20"/>
        </w:rPr>
        <w:t xml:space="preserve">for each </w:t>
      </w:r>
      <w:r w:rsidR="00277623">
        <w:rPr>
          <w:rFonts w:ascii="Century Gothic" w:hAnsi="Century Gothic" w:cs="Arial"/>
          <w:sz w:val="20"/>
          <w:szCs w:val="20"/>
        </w:rPr>
        <w:t xml:space="preserve">product </w:t>
      </w:r>
      <w:r w:rsidR="002B625E">
        <w:rPr>
          <w:rFonts w:ascii="Century Gothic" w:hAnsi="Century Gothic" w:cs="Arial"/>
          <w:sz w:val="20"/>
          <w:szCs w:val="20"/>
        </w:rPr>
        <w:t>per ASTM</w:t>
      </w:r>
      <w:r>
        <w:rPr>
          <w:rFonts w:ascii="Century Gothic" w:hAnsi="Century Gothic" w:cs="Arial"/>
          <w:sz w:val="20"/>
          <w:szCs w:val="20"/>
        </w:rPr>
        <w:t xml:space="preserve"> E </w:t>
      </w:r>
      <w:r w:rsidR="00C11582">
        <w:rPr>
          <w:rFonts w:ascii="Century Gothic" w:hAnsi="Century Gothic" w:cs="Arial"/>
          <w:sz w:val="20"/>
          <w:szCs w:val="20"/>
        </w:rPr>
        <w:t>283:</w:t>
      </w:r>
      <w:r w:rsidR="00C11582" w:rsidRPr="001031FD">
        <w:rPr>
          <w:rFonts w:ascii="Century Gothic" w:hAnsi="Century Gothic" w:cs="Arial"/>
          <w:sz w:val="20"/>
          <w:szCs w:val="20"/>
        </w:rPr>
        <w:t xml:space="preserve"> </w:t>
      </w:r>
      <w:r w:rsidR="00C11582" w:rsidRPr="00C84731">
        <w:rPr>
          <w:rFonts w:ascii="Century Gothic" w:hAnsi="Century Gothic" w:cs="Arial"/>
          <w:sz w:val="20"/>
          <w:szCs w:val="20"/>
          <w:highlight w:val="green"/>
        </w:rPr>
        <w:t>[</w:t>
      </w:r>
      <w:r w:rsidR="00C84731" w:rsidRPr="00D4068C">
        <w:rPr>
          <w:rFonts w:ascii="Century Gothic" w:hAnsi="Century Gothic" w:cs="Arial"/>
          <w:b/>
          <w:bCs/>
          <w:sz w:val="20"/>
          <w:szCs w:val="20"/>
          <w:highlight w:val="green"/>
        </w:rPr>
        <w:t>SELECT</w:t>
      </w:r>
      <w:r w:rsidR="00C84731" w:rsidRPr="00C84731">
        <w:rPr>
          <w:rFonts w:ascii="Century Gothic" w:hAnsi="Century Gothic" w:cs="Arial"/>
          <w:sz w:val="20"/>
          <w:szCs w:val="20"/>
          <w:highlight w:val="green"/>
        </w:rPr>
        <w:t xml:space="preserve"> </w:t>
      </w:r>
      <w:r w:rsidR="00C84731" w:rsidRPr="00D4068C">
        <w:rPr>
          <w:rFonts w:ascii="Century Gothic" w:hAnsi="Century Gothic" w:cs="Arial"/>
          <w:b/>
          <w:bCs/>
          <w:sz w:val="20"/>
          <w:szCs w:val="20"/>
          <w:highlight w:val="green"/>
        </w:rPr>
        <w:t>ONE</w:t>
      </w:r>
      <w:r w:rsidR="00C84731" w:rsidRPr="00C84731">
        <w:rPr>
          <w:rFonts w:ascii="Century Gothic" w:hAnsi="Century Gothic" w:cs="Arial"/>
          <w:sz w:val="20"/>
          <w:szCs w:val="20"/>
          <w:highlight w:val="green"/>
        </w:rPr>
        <w:t>]</w:t>
      </w:r>
    </w:p>
    <w:p w14:paraId="47FE96CD" w14:textId="77777777" w:rsidR="00C06F90" w:rsidRPr="00C06F90" w:rsidRDefault="00634685" w:rsidP="00C06F90">
      <w:pPr>
        <w:pStyle w:val="ListParagraph"/>
        <w:numPr>
          <w:ilvl w:val="4"/>
          <w:numId w:val="1"/>
        </w:numPr>
        <w:rPr>
          <w:rFonts w:ascii="Century Gothic" w:hAnsi="Century Gothic" w:cs="Arial"/>
          <w:sz w:val="20"/>
          <w:szCs w:val="20"/>
        </w:rPr>
      </w:pPr>
      <w:r w:rsidRPr="00C06F90">
        <w:rPr>
          <w:rFonts w:ascii="Century Gothic" w:hAnsi="Century Gothic" w:cs="Arial"/>
          <w:sz w:val="20"/>
          <w:szCs w:val="20"/>
          <w:highlight w:val="green"/>
        </w:rPr>
        <w:t xml:space="preserve">[3” UniQuad: </w:t>
      </w:r>
      <w:r w:rsidR="00B04B56" w:rsidRPr="00C06F90">
        <w:rPr>
          <w:rFonts w:ascii="Century Gothic" w:hAnsi="Century Gothic" w:cs="Arial"/>
          <w:sz w:val="20"/>
          <w:szCs w:val="20"/>
          <w:highlight w:val="green"/>
        </w:rPr>
        <w:t xml:space="preserve">.04 CFM/SF @ 1.57 </w:t>
      </w:r>
      <w:r w:rsidR="0074412E" w:rsidRPr="00C06F90">
        <w:rPr>
          <w:rFonts w:ascii="Century Gothic" w:hAnsi="Century Gothic" w:cs="Arial"/>
          <w:sz w:val="20"/>
          <w:szCs w:val="20"/>
          <w:highlight w:val="green"/>
        </w:rPr>
        <w:t>PSF</w:t>
      </w:r>
      <w:r w:rsidRPr="00C06F90">
        <w:rPr>
          <w:rFonts w:ascii="Century Gothic" w:hAnsi="Century Gothic" w:cs="Arial"/>
          <w:sz w:val="20"/>
          <w:szCs w:val="20"/>
          <w:highlight w:val="green"/>
        </w:rPr>
        <w:t>]</w:t>
      </w:r>
    </w:p>
    <w:p w14:paraId="0625638E" w14:textId="3F1C9EA3" w:rsidR="00AB3DB1" w:rsidRPr="00C06F90" w:rsidRDefault="00634685" w:rsidP="00C06F90">
      <w:pPr>
        <w:pStyle w:val="ListParagraph"/>
        <w:numPr>
          <w:ilvl w:val="4"/>
          <w:numId w:val="1"/>
        </w:numPr>
        <w:rPr>
          <w:rFonts w:ascii="Century Gothic" w:hAnsi="Century Gothic" w:cs="Arial"/>
          <w:sz w:val="20"/>
          <w:szCs w:val="20"/>
        </w:rPr>
      </w:pPr>
      <w:r w:rsidRPr="00C06F90">
        <w:rPr>
          <w:rFonts w:ascii="Century Gothic" w:hAnsi="Century Gothic" w:cs="Arial"/>
          <w:sz w:val="20"/>
          <w:szCs w:val="20"/>
          <w:highlight w:val="green"/>
        </w:rPr>
        <w:t xml:space="preserve">[4” UniQuad and UniQuad Window: </w:t>
      </w:r>
      <w:r w:rsidR="00896DF1" w:rsidRPr="00C06F90">
        <w:rPr>
          <w:rFonts w:ascii="Century Gothic" w:hAnsi="Century Gothic" w:cs="Arial"/>
          <w:sz w:val="20"/>
          <w:szCs w:val="20"/>
          <w:highlight w:val="green"/>
        </w:rPr>
        <w:t xml:space="preserve">.02 </w:t>
      </w:r>
      <w:r w:rsidR="00D778C3" w:rsidRPr="00C06F90">
        <w:rPr>
          <w:rFonts w:ascii="Century Gothic" w:hAnsi="Century Gothic" w:cs="Arial"/>
          <w:sz w:val="20"/>
          <w:szCs w:val="20"/>
          <w:highlight w:val="green"/>
        </w:rPr>
        <w:t xml:space="preserve">CFM/SF @1.57 </w:t>
      </w:r>
      <w:r w:rsidR="00896DF1" w:rsidRPr="00C06F90">
        <w:rPr>
          <w:rFonts w:ascii="Century Gothic" w:hAnsi="Century Gothic" w:cs="Arial"/>
          <w:sz w:val="20"/>
          <w:szCs w:val="20"/>
          <w:highlight w:val="green"/>
        </w:rPr>
        <w:t>PSF</w:t>
      </w:r>
      <w:r w:rsidRPr="00C06F90">
        <w:rPr>
          <w:rFonts w:ascii="Century Gothic" w:hAnsi="Century Gothic" w:cs="Arial"/>
          <w:sz w:val="20"/>
          <w:szCs w:val="20"/>
          <w:highlight w:val="green"/>
        </w:rPr>
        <w:t>]</w:t>
      </w:r>
    </w:p>
    <w:p w14:paraId="3E80AA96" w14:textId="77777777" w:rsidR="00F623C8" w:rsidRPr="00F623C8" w:rsidRDefault="00DF66D5" w:rsidP="00F623C8">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No water leakage </w:t>
      </w:r>
      <w:r w:rsidR="002B625E">
        <w:rPr>
          <w:rFonts w:ascii="Century Gothic" w:hAnsi="Century Gothic" w:cs="Arial"/>
          <w:sz w:val="20"/>
          <w:szCs w:val="20"/>
        </w:rPr>
        <w:t xml:space="preserve">for each product </w:t>
      </w:r>
      <w:r>
        <w:rPr>
          <w:rFonts w:ascii="Century Gothic" w:hAnsi="Century Gothic" w:cs="Arial"/>
          <w:sz w:val="20"/>
          <w:szCs w:val="20"/>
        </w:rPr>
        <w:t xml:space="preserve">per ASTM E </w:t>
      </w:r>
      <w:r w:rsidR="000F4F0B">
        <w:rPr>
          <w:rFonts w:ascii="Century Gothic" w:hAnsi="Century Gothic" w:cs="Arial"/>
          <w:sz w:val="20"/>
          <w:szCs w:val="20"/>
        </w:rPr>
        <w:t xml:space="preserve">331: </w:t>
      </w:r>
      <w:r w:rsidR="000F4F0B" w:rsidRPr="000F4F0B">
        <w:rPr>
          <w:rFonts w:ascii="Century Gothic" w:hAnsi="Century Gothic" w:cs="Arial"/>
          <w:sz w:val="20"/>
          <w:szCs w:val="20"/>
          <w:highlight w:val="green"/>
        </w:rPr>
        <w:t>[</w:t>
      </w:r>
      <w:r w:rsidR="000F4F0B" w:rsidRPr="00D4068C">
        <w:rPr>
          <w:rFonts w:ascii="Century Gothic" w:hAnsi="Century Gothic" w:cs="Arial"/>
          <w:b/>
          <w:bCs/>
          <w:sz w:val="20"/>
          <w:szCs w:val="20"/>
          <w:highlight w:val="green"/>
        </w:rPr>
        <w:t>SELECT</w:t>
      </w:r>
      <w:r w:rsidR="000F4F0B" w:rsidRPr="000F4F0B">
        <w:rPr>
          <w:rFonts w:ascii="Century Gothic" w:hAnsi="Century Gothic" w:cs="Arial"/>
          <w:sz w:val="20"/>
          <w:szCs w:val="20"/>
          <w:highlight w:val="green"/>
        </w:rPr>
        <w:t xml:space="preserve"> </w:t>
      </w:r>
      <w:r w:rsidR="000F4F0B" w:rsidRPr="00D4068C">
        <w:rPr>
          <w:rFonts w:ascii="Century Gothic" w:hAnsi="Century Gothic" w:cs="Arial"/>
          <w:b/>
          <w:bCs/>
          <w:sz w:val="20"/>
          <w:szCs w:val="20"/>
          <w:highlight w:val="green"/>
        </w:rPr>
        <w:t>ONE</w:t>
      </w:r>
      <w:r w:rsidR="000F4F0B" w:rsidRPr="000F4F0B">
        <w:rPr>
          <w:rFonts w:ascii="Century Gothic" w:hAnsi="Century Gothic" w:cs="Arial"/>
          <w:sz w:val="20"/>
          <w:szCs w:val="20"/>
          <w:highlight w:val="green"/>
        </w:rPr>
        <w:t>]</w:t>
      </w:r>
    </w:p>
    <w:p w14:paraId="74E8FE0E" w14:textId="29D0EBC0" w:rsidR="00F623C8" w:rsidRPr="000A5EDC" w:rsidRDefault="1C7F4734" w:rsidP="06184576">
      <w:pPr>
        <w:pStyle w:val="ListParagraph"/>
        <w:numPr>
          <w:ilvl w:val="4"/>
          <w:numId w:val="1"/>
        </w:numPr>
        <w:rPr>
          <w:rFonts w:ascii="Century Gothic" w:hAnsi="Century Gothic" w:cs="Arial"/>
          <w:sz w:val="20"/>
          <w:szCs w:val="20"/>
        </w:rPr>
      </w:pPr>
      <w:r w:rsidRPr="06184576">
        <w:rPr>
          <w:rFonts w:ascii="Century Gothic" w:hAnsi="Century Gothic" w:cs="Arial"/>
          <w:sz w:val="20"/>
          <w:szCs w:val="20"/>
          <w:highlight w:val="green"/>
        </w:rPr>
        <w:t xml:space="preserve">[3” UniQuad: </w:t>
      </w:r>
      <w:r w:rsidR="10E39848" w:rsidRPr="06184576">
        <w:rPr>
          <w:rFonts w:ascii="Century Gothic" w:hAnsi="Century Gothic" w:cs="Arial"/>
          <w:sz w:val="20"/>
          <w:szCs w:val="20"/>
          <w:highlight w:val="green"/>
        </w:rPr>
        <w:t>6.24</w:t>
      </w:r>
      <w:r w:rsidR="25E803CD" w:rsidRPr="06184576">
        <w:rPr>
          <w:rFonts w:ascii="Century Gothic" w:hAnsi="Century Gothic" w:cs="Arial"/>
          <w:sz w:val="20"/>
          <w:szCs w:val="20"/>
          <w:highlight w:val="green"/>
        </w:rPr>
        <w:t xml:space="preserve"> PSF]</w:t>
      </w:r>
    </w:p>
    <w:p w14:paraId="7F1492AA" w14:textId="34789CB6" w:rsidR="0047527C" w:rsidRPr="00F623C8" w:rsidRDefault="00F623C8" w:rsidP="00F623C8">
      <w:pPr>
        <w:pStyle w:val="ListParagraph"/>
        <w:numPr>
          <w:ilvl w:val="4"/>
          <w:numId w:val="1"/>
        </w:numPr>
        <w:rPr>
          <w:rFonts w:ascii="Century Gothic" w:hAnsi="Century Gothic" w:cs="Arial"/>
          <w:sz w:val="20"/>
          <w:szCs w:val="20"/>
        </w:rPr>
      </w:pPr>
      <w:r>
        <w:rPr>
          <w:rFonts w:ascii="Century Gothic" w:hAnsi="Century Gothic" w:cs="Arial"/>
          <w:sz w:val="20"/>
          <w:szCs w:val="20"/>
          <w:highlight w:val="green"/>
        </w:rPr>
        <w:t>[4” UniQuad</w:t>
      </w:r>
      <w:r w:rsidR="00CC777F">
        <w:rPr>
          <w:rFonts w:ascii="Century Gothic" w:hAnsi="Century Gothic" w:cs="Arial"/>
          <w:sz w:val="20"/>
          <w:szCs w:val="20"/>
          <w:highlight w:val="green"/>
        </w:rPr>
        <w:t xml:space="preserve"> and UniQuad Window</w:t>
      </w:r>
      <w:r>
        <w:rPr>
          <w:rFonts w:ascii="Century Gothic" w:hAnsi="Century Gothic" w:cs="Arial"/>
          <w:sz w:val="20"/>
          <w:szCs w:val="20"/>
          <w:highlight w:val="green"/>
        </w:rPr>
        <w:t xml:space="preserve">: </w:t>
      </w:r>
      <w:r w:rsidR="002012DC" w:rsidRPr="00F623C8">
        <w:rPr>
          <w:rFonts w:ascii="Century Gothic" w:hAnsi="Century Gothic" w:cs="Arial"/>
          <w:sz w:val="20"/>
          <w:szCs w:val="20"/>
          <w:highlight w:val="green"/>
        </w:rPr>
        <w:t>15</w:t>
      </w:r>
      <w:r w:rsidR="00D12C4D" w:rsidRPr="00F623C8">
        <w:rPr>
          <w:rFonts w:ascii="Century Gothic" w:hAnsi="Century Gothic" w:cs="Arial"/>
          <w:sz w:val="20"/>
          <w:szCs w:val="20"/>
          <w:highlight w:val="green"/>
        </w:rPr>
        <w:t xml:space="preserve"> PSF</w:t>
      </w:r>
      <w:r w:rsidRPr="00F623C8">
        <w:rPr>
          <w:rFonts w:ascii="Century Gothic" w:hAnsi="Century Gothic" w:cs="Arial"/>
          <w:sz w:val="20"/>
          <w:szCs w:val="20"/>
          <w:highlight w:val="green"/>
        </w:rPr>
        <w:t>]</w:t>
      </w:r>
    </w:p>
    <w:p w14:paraId="2E9DC8AA" w14:textId="15586618" w:rsidR="00DF66D5" w:rsidRPr="001031FD" w:rsidRDefault="00DF66D5" w:rsidP="00DF66D5">
      <w:pPr>
        <w:pStyle w:val="ListParagraph"/>
        <w:numPr>
          <w:ilvl w:val="3"/>
          <w:numId w:val="1"/>
        </w:numPr>
        <w:rPr>
          <w:rFonts w:ascii="Century Gothic" w:hAnsi="Century Gothic" w:cs="Arial"/>
          <w:sz w:val="20"/>
          <w:szCs w:val="20"/>
        </w:rPr>
      </w:pPr>
      <w:r w:rsidRPr="001031FD">
        <w:rPr>
          <w:rFonts w:ascii="Century Gothic" w:hAnsi="Century Gothic" w:cs="Arial"/>
          <w:sz w:val="20"/>
          <w:szCs w:val="20"/>
        </w:rPr>
        <w:t>Proof wind loading per ASTM E 330</w:t>
      </w:r>
      <w:r w:rsidR="00594B28" w:rsidRPr="001031FD">
        <w:rPr>
          <w:rFonts w:ascii="Century Gothic" w:hAnsi="Century Gothic" w:cs="Arial"/>
          <w:sz w:val="20"/>
          <w:szCs w:val="20"/>
        </w:rPr>
        <w:t>/TAS 202</w:t>
      </w:r>
      <w:r w:rsidRPr="001031FD">
        <w:rPr>
          <w:rFonts w:ascii="Century Gothic" w:hAnsi="Century Gothic" w:cs="Arial"/>
          <w:sz w:val="20"/>
          <w:szCs w:val="20"/>
        </w:rPr>
        <w:t xml:space="preserve">: </w:t>
      </w:r>
      <w:r w:rsidR="00465617" w:rsidRPr="001031FD">
        <w:rPr>
          <w:rFonts w:ascii="Century Gothic" w:hAnsi="Century Gothic" w:cs="Arial"/>
          <w:sz w:val="20"/>
          <w:szCs w:val="20"/>
          <w:highlight w:val="green"/>
        </w:rPr>
        <w:t>[</w:t>
      </w:r>
      <w:r w:rsidR="00465617" w:rsidRPr="00D4068C">
        <w:rPr>
          <w:rFonts w:ascii="Century Gothic" w:hAnsi="Century Gothic" w:cs="Arial"/>
          <w:b/>
          <w:bCs/>
          <w:sz w:val="20"/>
          <w:szCs w:val="20"/>
          <w:highlight w:val="green"/>
        </w:rPr>
        <w:t>SELECT</w:t>
      </w:r>
      <w:r w:rsidR="00465617" w:rsidRPr="001031FD">
        <w:rPr>
          <w:rFonts w:ascii="Century Gothic" w:hAnsi="Century Gothic" w:cs="Arial"/>
          <w:sz w:val="20"/>
          <w:szCs w:val="20"/>
          <w:highlight w:val="green"/>
        </w:rPr>
        <w:t xml:space="preserve"> </w:t>
      </w:r>
      <w:r w:rsidR="00465617" w:rsidRPr="00D4068C">
        <w:rPr>
          <w:rFonts w:ascii="Century Gothic" w:hAnsi="Century Gothic" w:cs="Arial"/>
          <w:b/>
          <w:bCs/>
          <w:sz w:val="20"/>
          <w:szCs w:val="20"/>
          <w:highlight w:val="green"/>
        </w:rPr>
        <w:t>ONE</w:t>
      </w:r>
      <w:r w:rsidR="00465617" w:rsidRPr="001031FD">
        <w:rPr>
          <w:rFonts w:ascii="Century Gothic" w:hAnsi="Century Gothic" w:cs="Arial"/>
          <w:sz w:val="20"/>
          <w:szCs w:val="20"/>
          <w:highlight w:val="green"/>
        </w:rPr>
        <w:t>]</w:t>
      </w:r>
    </w:p>
    <w:p w14:paraId="551A6309" w14:textId="3B844FF0" w:rsidR="00594B28" w:rsidRPr="00465617" w:rsidRDefault="00594B28" w:rsidP="00594B28">
      <w:pPr>
        <w:pStyle w:val="ListParagraph"/>
        <w:numPr>
          <w:ilvl w:val="4"/>
          <w:numId w:val="1"/>
        </w:numPr>
        <w:rPr>
          <w:rFonts w:ascii="Century Gothic" w:hAnsi="Century Gothic" w:cs="Arial"/>
          <w:sz w:val="20"/>
          <w:szCs w:val="20"/>
          <w:highlight w:val="green"/>
        </w:rPr>
      </w:pPr>
      <w:r w:rsidRPr="00465617">
        <w:rPr>
          <w:rFonts w:ascii="Century Gothic" w:hAnsi="Century Gothic" w:cs="Arial"/>
          <w:sz w:val="20"/>
          <w:szCs w:val="20"/>
          <w:highlight w:val="green"/>
        </w:rPr>
        <w:t xml:space="preserve">[3” UniQuad: </w:t>
      </w:r>
      <w:r w:rsidR="00F623C8">
        <w:rPr>
          <w:rFonts w:ascii="Century Gothic" w:hAnsi="Century Gothic" w:cs="Arial"/>
          <w:sz w:val="20"/>
          <w:szCs w:val="20"/>
          <w:highlight w:val="green"/>
        </w:rPr>
        <w:t xml:space="preserve">up to </w:t>
      </w:r>
      <w:r w:rsidRPr="00465617">
        <w:rPr>
          <w:rFonts w:ascii="Century Gothic" w:hAnsi="Century Gothic" w:cs="Arial"/>
          <w:sz w:val="20"/>
          <w:szCs w:val="20"/>
          <w:highlight w:val="green"/>
        </w:rPr>
        <w:t>+40/-60PSF design load]</w:t>
      </w:r>
    </w:p>
    <w:p w14:paraId="17C42F6F" w14:textId="5186AAF8" w:rsidR="00594B28" w:rsidRPr="00465617" w:rsidRDefault="00594B28" w:rsidP="00594B28">
      <w:pPr>
        <w:pStyle w:val="ListParagraph"/>
        <w:numPr>
          <w:ilvl w:val="4"/>
          <w:numId w:val="1"/>
        </w:numPr>
        <w:rPr>
          <w:rFonts w:ascii="Century Gothic" w:hAnsi="Century Gothic" w:cs="Arial"/>
          <w:sz w:val="20"/>
          <w:szCs w:val="20"/>
          <w:highlight w:val="green"/>
        </w:rPr>
      </w:pPr>
      <w:r w:rsidRPr="00465617">
        <w:rPr>
          <w:rFonts w:ascii="Century Gothic" w:hAnsi="Century Gothic" w:cs="Arial"/>
          <w:sz w:val="20"/>
          <w:szCs w:val="20"/>
          <w:highlight w:val="green"/>
        </w:rPr>
        <w:t xml:space="preserve">[4” UniQuad: </w:t>
      </w:r>
      <w:r w:rsidR="00F623C8">
        <w:rPr>
          <w:rFonts w:ascii="Century Gothic" w:hAnsi="Century Gothic" w:cs="Arial"/>
          <w:sz w:val="20"/>
          <w:szCs w:val="20"/>
          <w:highlight w:val="green"/>
        </w:rPr>
        <w:t xml:space="preserve">up to </w:t>
      </w:r>
      <w:r w:rsidRPr="00465617">
        <w:rPr>
          <w:rFonts w:ascii="Century Gothic" w:hAnsi="Century Gothic" w:cs="Arial"/>
          <w:sz w:val="20"/>
          <w:szCs w:val="20"/>
          <w:highlight w:val="green"/>
        </w:rPr>
        <w:t>+/- 95 PSF design load]</w:t>
      </w:r>
    </w:p>
    <w:p w14:paraId="1086DFFA" w14:textId="6A037493" w:rsidR="00594B28" w:rsidRPr="00465617" w:rsidRDefault="00594B28" w:rsidP="00594B28">
      <w:pPr>
        <w:pStyle w:val="ListParagraph"/>
        <w:numPr>
          <w:ilvl w:val="4"/>
          <w:numId w:val="1"/>
        </w:numPr>
        <w:rPr>
          <w:rFonts w:ascii="Century Gothic" w:hAnsi="Century Gothic" w:cs="Arial"/>
          <w:sz w:val="20"/>
          <w:szCs w:val="20"/>
          <w:highlight w:val="green"/>
        </w:rPr>
      </w:pPr>
      <w:r w:rsidRPr="00465617">
        <w:rPr>
          <w:rFonts w:ascii="Century Gothic" w:hAnsi="Century Gothic" w:cs="Arial"/>
          <w:sz w:val="20"/>
          <w:szCs w:val="20"/>
          <w:highlight w:val="green"/>
        </w:rPr>
        <w:t xml:space="preserve">[UniQuad </w:t>
      </w:r>
      <w:r w:rsidRPr="00CB12E2">
        <w:rPr>
          <w:rFonts w:ascii="Century Gothic" w:hAnsi="Century Gothic" w:cs="Arial"/>
          <w:sz w:val="20"/>
          <w:szCs w:val="20"/>
          <w:highlight w:val="green"/>
        </w:rPr>
        <w:t xml:space="preserve">Window: </w:t>
      </w:r>
      <w:r w:rsidR="00F623C8" w:rsidRPr="00CB12E2">
        <w:rPr>
          <w:rFonts w:ascii="Century Gothic" w:hAnsi="Century Gothic" w:cs="Arial"/>
          <w:sz w:val="20"/>
          <w:szCs w:val="20"/>
          <w:highlight w:val="green"/>
        </w:rPr>
        <w:t xml:space="preserve">up to </w:t>
      </w:r>
      <w:r w:rsidRPr="00CB12E2">
        <w:rPr>
          <w:rFonts w:ascii="Century Gothic" w:hAnsi="Century Gothic" w:cs="Arial"/>
          <w:sz w:val="20"/>
          <w:szCs w:val="20"/>
          <w:highlight w:val="green"/>
        </w:rPr>
        <w:t>+/</w:t>
      </w:r>
      <w:r w:rsidR="00205CA5" w:rsidRPr="00CB12E2">
        <w:rPr>
          <w:rFonts w:ascii="Century Gothic" w:hAnsi="Century Gothic" w:cs="Arial"/>
          <w:sz w:val="20"/>
          <w:szCs w:val="20"/>
          <w:highlight w:val="green"/>
        </w:rPr>
        <w:t>40 PSF</w:t>
      </w:r>
      <w:r w:rsidR="00CC777F">
        <w:rPr>
          <w:rFonts w:ascii="Century Gothic" w:hAnsi="Century Gothic" w:cs="Arial"/>
          <w:sz w:val="20"/>
          <w:szCs w:val="20"/>
          <w:highlight w:val="green"/>
        </w:rPr>
        <w:t xml:space="preserve"> </w:t>
      </w:r>
      <w:r w:rsidRPr="00CB12E2">
        <w:rPr>
          <w:rFonts w:ascii="Century Gothic" w:hAnsi="Century Gothic" w:cs="Arial"/>
          <w:sz w:val="20"/>
          <w:szCs w:val="20"/>
          <w:highlight w:val="green"/>
        </w:rPr>
        <w:t>design load]</w:t>
      </w:r>
    </w:p>
    <w:p w14:paraId="2BB85805" w14:textId="6F843852" w:rsidR="00393388" w:rsidRDefault="00393388" w:rsidP="00393388">
      <w:pPr>
        <w:pStyle w:val="ListParagraph"/>
        <w:numPr>
          <w:ilvl w:val="2"/>
          <w:numId w:val="1"/>
        </w:numPr>
        <w:rPr>
          <w:rFonts w:ascii="Century Gothic" w:hAnsi="Century Gothic" w:cs="Arial"/>
          <w:sz w:val="20"/>
          <w:szCs w:val="20"/>
        </w:rPr>
      </w:pPr>
      <w:r>
        <w:rPr>
          <w:rFonts w:ascii="Century Gothic" w:hAnsi="Century Gothic" w:cs="Arial"/>
          <w:sz w:val="20"/>
          <w:szCs w:val="20"/>
        </w:rPr>
        <w:t>Energy Performance</w:t>
      </w:r>
    </w:p>
    <w:p w14:paraId="0B4EC66C" w14:textId="3486F6ED" w:rsidR="008607F4" w:rsidRDefault="00393388" w:rsidP="00906F5F">
      <w:pPr>
        <w:pStyle w:val="ListParagraph"/>
        <w:numPr>
          <w:ilvl w:val="3"/>
          <w:numId w:val="1"/>
        </w:numPr>
        <w:rPr>
          <w:rFonts w:ascii="Century Gothic" w:hAnsi="Century Gothic" w:cs="Arial"/>
          <w:sz w:val="20"/>
          <w:szCs w:val="20"/>
        </w:rPr>
      </w:pPr>
      <w:r w:rsidRPr="001031FD">
        <w:rPr>
          <w:rFonts w:ascii="Century Gothic" w:hAnsi="Century Gothic" w:cs="Arial"/>
          <w:sz w:val="20"/>
          <w:szCs w:val="20"/>
        </w:rPr>
        <w:t xml:space="preserve">Product must be </w:t>
      </w:r>
      <w:r w:rsidR="003930C3" w:rsidRPr="001031FD">
        <w:rPr>
          <w:rFonts w:ascii="Century Gothic" w:hAnsi="Century Gothic" w:cs="Arial"/>
          <w:sz w:val="20"/>
          <w:szCs w:val="20"/>
        </w:rPr>
        <w:t>currently listed and c</w:t>
      </w:r>
      <w:r w:rsidRPr="001031FD">
        <w:rPr>
          <w:rFonts w:ascii="Century Gothic" w:hAnsi="Century Gothic" w:cs="Arial"/>
          <w:sz w:val="20"/>
          <w:szCs w:val="20"/>
        </w:rPr>
        <w:t xml:space="preserve">ertified </w:t>
      </w:r>
      <w:r w:rsidR="003930C3" w:rsidRPr="001031FD">
        <w:rPr>
          <w:rFonts w:ascii="Century Gothic" w:hAnsi="Century Gothic" w:cs="Arial"/>
          <w:sz w:val="20"/>
          <w:szCs w:val="20"/>
        </w:rPr>
        <w:t xml:space="preserve">by the NFRC </w:t>
      </w:r>
      <w:r w:rsidRPr="001031FD">
        <w:rPr>
          <w:rFonts w:ascii="Century Gothic" w:hAnsi="Century Gothic" w:cs="Arial"/>
          <w:sz w:val="20"/>
          <w:szCs w:val="20"/>
        </w:rPr>
        <w:t>as required in</w:t>
      </w:r>
      <w:r w:rsidRPr="00906F5F">
        <w:rPr>
          <w:rFonts w:ascii="Century Gothic" w:hAnsi="Century Gothic" w:cs="Arial"/>
          <w:sz w:val="20"/>
          <w:szCs w:val="20"/>
        </w:rPr>
        <w:t xml:space="preserve"> Section </w:t>
      </w:r>
      <w:r w:rsidR="008607F4" w:rsidRPr="00906F5F">
        <w:rPr>
          <w:rFonts w:ascii="Century Gothic" w:hAnsi="Century Gothic" w:cs="Arial"/>
          <w:sz w:val="20"/>
          <w:szCs w:val="20"/>
        </w:rPr>
        <w:t>R303.1.3 of the IECC</w:t>
      </w:r>
      <w:r w:rsidR="003930C3">
        <w:rPr>
          <w:rFonts w:ascii="Century Gothic" w:hAnsi="Century Gothic" w:cs="Arial"/>
          <w:sz w:val="20"/>
          <w:szCs w:val="20"/>
        </w:rPr>
        <w:t>; listed products receive a</w:t>
      </w:r>
      <w:r w:rsidR="0026743E">
        <w:rPr>
          <w:rFonts w:ascii="Century Gothic" w:hAnsi="Century Gothic" w:cs="Arial"/>
          <w:sz w:val="20"/>
          <w:szCs w:val="20"/>
        </w:rPr>
        <w:t>n identifying CPD#</w:t>
      </w:r>
    </w:p>
    <w:p w14:paraId="1C88B070" w14:textId="77777777" w:rsidR="002D2BC1" w:rsidRDefault="0026743E" w:rsidP="00302A9C">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Basis of Design </w:t>
      </w:r>
      <w:proofErr w:type="gramStart"/>
      <w:r>
        <w:rPr>
          <w:rFonts w:ascii="Century Gothic" w:hAnsi="Century Gothic" w:cs="Arial"/>
          <w:sz w:val="20"/>
          <w:szCs w:val="20"/>
        </w:rPr>
        <w:t>CPD#:</w:t>
      </w:r>
      <w:proofErr w:type="gramEnd"/>
      <w:r w:rsidR="00DB3A79">
        <w:rPr>
          <w:rFonts w:ascii="Century Gothic" w:hAnsi="Century Gothic" w:cs="Arial"/>
          <w:sz w:val="20"/>
          <w:szCs w:val="20"/>
        </w:rPr>
        <w:t xml:space="preserve"> </w:t>
      </w:r>
      <w:r w:rsidR="002D2BC1" w:rsidRPr="00465617">
        <w:rPr>
          <w:rFonts w:ascii="Century Gothic" w:hAnsi="Century Gothic" w:cs="Arial"/>
          <w:sz w:val="20"/>
          <w:szCs w:val="20"/>
          <w:highlight w:val="green"/>
        </w:rPr>
        <w:t>[</w:t>
      </w:r>
      <w:r w:rsidR="002D2BC1" w:rsidRPr="00D4068C">
        <w:rPr>
          <w:rFonts w:ascii="Century Gothic" w:hAnsi="Century Gothic" w:cs="Arial"/>
          <w:b/>
          <w:bCs/>
          <w:sz w:val="20"/>
          <w:szCs w:val="20"/>
          <w:highlight w:val="green"/>
        </w:rPr>
        <w:t>SELECT</w:t>
      </w:r>
      <w:r w:rsidR="002D2BC1" w:rsidRPr="00465617">
        <w:rPr>
          <w:rFonts w:ascii="Century Gothic" w:hAnsi="Century Gothic" w:cs="Arial"/>
          <w:sz w:val="20"/>
          <w:szCs w:val="20"/>
          <w:highlight w:val="green"/>
        </w:rPr>
        <w:t xml:space="preserve"> </w:t>
      </w:r>
      <w:r w:rsidR="002D2BC1" w:rsidRPr="00D4068C">
        <w:rPr>
          <w:rFonts w:ascii="Century Gothic" w:hAnsi="Century Gothic" w:cs="Arial"/>
          <w:b/>
          <w:bCs/>
          <w:sz w:val="20"/>
          <w:szCs w:val="20"/>
          <w:highlight w:val="green"/>
        </w:rPr>
        <w:t>ONE</w:t>
      </w:r>
      <w:r w:rsidR="002D2BC1" w:rsidRPr="00465617">
        <w:rPr>
          <w:rFonts w:ascii="Century Gothic" w:hAnsi="Century Gothic" w:cs="Arial"/>
          <w:sz w:val="20"/>
          <w:szCs w:val="20"/>
          <w:highlight w:val="green"/>
        </w:rPr>
        <w:t>]</w:t>
      </w:r>
      <w:r w:rsidR="002D2BC1" w:rsidRPr="00465617">
        <w:rPr>
          <w:rFonts w:ascii="Century Gothic" w:hAnsi="Century Gothic" w:cs="Arial"/>
          <w:sz w:val="20"/>
          <w:szCs w:val="20"/>
        </w:rPr>
        <w:t xml:space="preserve"> </w:t>
      </w:r>
    </w:p>
    <w:p w14:paraId="7CB53278" w14:textId="017D2F5F" w:rsidR="002D2BC1" w:rsidRDefault="002D2BC1" w:rsidP="002D2BC1">
      <w:pPr>
        <w:pStyle w:val="ListParagraph"/>
        <w:numPr>
          <w:ilvl w:val="5"/>
          <w:numId w:val="1"/>
        </w:numPr>
        <w:rPr>
          <w:rFonts w:ascii="Century Gothic" w:hAnsi="Century Gothic" w:cs="Arial"/>
          <w:sz w:val="20"/>
          <w:szCs w:val="20"/>
        </w:rPr>
      </w:pPr>
      <w:r w:rsidRPr="00DA2002">
        <w:rPr>
          <w:rFonts w:ascii="Century Gothic" w:hAnsi="Century Gothic" w:cs="Arial"/>
          <w:sz w:val="20"/>
          <w:szCs w:val="20"/>
          <w:highlight w:val="green"/>
        </w:rPr>
        <w:t xml:space="preserve">[4” UniQuad: </w:t>
      </w:r>
      <w:r w:rsidR="007D7354" w:rsidRPr="00DA2002">
        <w:rPr>
          <w:rFonts w:ascii="Century Gothic" w:hAnsi="Century Gothic" w:cs="Arial"/>
          <w:sz w:val="20"/>
          <w:szCs w:val="20"/>
          <w:highlight w:val="green"/>
        </w:rPr>
        <w:t>KLA-M-</w:t>
      </w:r>
      <w:r w:rsidR="007F1C7E">
        <w:rPr>
          <w:rFonts w:ascii="Century Gothic" w:hAnsi="Century Gothic" w:cs="Arial"/>
          <w:sz w:val="20"/>
          <w:szCs w:val="20"/>
          <w:highlight w:val="green"/>
        </w:rPr>
        <w:t>13</w:t>
      </w:r>
      <w:r w:rsidRPr="00DA2002">
        <w:rPr>
          <w:rFonts w:ascii="Century Gothic" w:hAnsi="Century Gothic" w:cs="Arial"/>
          <w:sz w:val="20"/>
          <w:szCs w:val="20"/>
          <w:highlight w:val="green"/>
        </w:rPr>
        <w:t>]</w:t>
      </w:r>
    </w:p>
    <w:p w14:paraId="43E204FE" w14:textId="6D64538C" w:rsidR="000116CA" w:rsidRDefault="002D2BC1" w:rsidP="00DA2002">
      <w:pPr>
        <w:pStyle w:val="ListParagraph"/>
        <w:numPr>
          <w:ilvl w:val="5"/>
          <w:numId w:val="1"/>
        </w:numPr>
        <w:rPr>
          <w:rFonts w:ascii="Century Gothic" w:hAnsi="Century Gothic" w:cs="Arial"/>
          <w:sz w:val="20"/>
          <w:szCs w:val="20"/>
        </w:rPr>
      </w:pPr>
      <w:r w:rsidRPr="000116CA">
        <w:rPr>
          <w:rFonts w:ascii="Century Gothic" w:hAnsi="Century Gothic" w:cs="Arial"/>
          <w:sz w:val="20"/>
          <w:szCs w:val="20"/>
          <w:highlight w:val="green"/>
        </w:rPr>
        <w:t xml:space="preserve">[3” UniQuad &amp; UniQuad Window </w:t>
      </w:r>
      <w:r w:rsidR="00CC4711" w:rsidRPr="000116CA">
        <w:rPr>
          <w:rFonts w:ascii="Century Gothic" w:hAnsi="Century Gothic" w:cs="Arial"/>
          <w:sz w:val="20"/>
          <w:szCs w:val="20"/>
          <w:highlight w:val="green"/>
        </w:rPr>
        <w:t>KLA</w:t>
      </w:r>
      <w:r w:rsidR="00FF4797" w:rsidRPr="000116CA">
        <w:rPr>
          <w:rFonts w:ascii="Century Gothic" w:hAnsi="Century Gothic" w:cs="Arial"/>
          <w:sz w:val="20"/>
          <w:szCs w:val="20"/>
          <w:highlight w:val="green"/>
        </w:rPr>
        <w:t>-M-</w:t>
      </w:r>
      <w:r w:rsidR="007F1C7E">
        <w:rPr>
          <w:rFonts w:ascii="Century Gothic" w:hAnsi="Century Gothic" w:cs="Arial"/>
          <w:sz w:val="20"/>
          <w:szCs w:val="20"/>
          <w:highlight w:val="green"/>
        </w:rPr>
        <w:t>15</w:t>
      </w:r>
      <w:r w:rsidRPr="000116CA">
        <w:rPr>
          <w:rFonts w:ascii="Century Gothic" w:hAnsi="Century Gothic" w:cs="Arial"/>
          <w:sz w:val="20"/>
          <w:szCs w:val="20"/>
          <w:highlight w:val="green"/>
        </w:rPr>
        <w:t>]</w:t>
      </w:r>
    </w:p>
    <w:p w14:paraId="485E5DDE" w14:textId="067B5113" w:rsidR="00594B28" w:rsidRPr="000116CA" w:rsidRDefault="007572B2" w:rsidP="002127E4">
      <w:pPr>
        <w:pStyle w:val="ListParagraph"/>
        <w:numPr>
          <w:ilvl w:val="3"/>
          <w:numId w:val="1"/>
        </w:numPr>
        <w:rPr>
          <w:rFonts w:ascii="Century Gothic" w:hAnsi="Century Gothic" w:cs="Arial"/>
          <w:sz w:val="20"/>
          <w:szCs w:val="20"/>
        </w:rPr>
      </w:pPr>
      <w:r w:rsidRPr="000116CA">
        <w:rPr>
          <w:rFonts w:ascii="Century Gothic" w:hAnsi="Century Gothic" w:cs="Arial"/>
          <w:sz w:val="20"/>
          <w:szCs w:val="20"/>
        </w:rPr>
        <w:t>E</w:t>
      </w:r>
      <w:r w:rsidR="001609AA" w:rsidRPr="000116CA">
        <w:rPr>
          <w:rFonts w:ascii="Century Gothic" w:hAnsi="Century Gothic" w:cs="Arial"/>
          <w:sz w:val="20"/>
          <w:szCs w:val="20"/>
        </w:rPr>
        <w:t>xterior glazing color:</w:t>
      </w:r>
      <w:r w:rsidR="00594B28" w:rsidRPr="000116CA">
        <w:rPr>
          <w:rFonts w:ascii="Century Gothic" w:hAnsi="Century Gothic" w:cs="Arial"/>
          <w:sz w:val="20"/>
          <w:szCs w:val="20"/>
        </w:rPr>
        <w:t xml:space="preserve"> </w:t>
      </w:r>
      <w:r w:rsidR="00594B28" w:rsidRPr="000116CA">
        <w:rPr>
          <w:rFonts w:ascii="Century Gothic" w:hAnsi="Century Gothic" w:cs="Arial"/>
          <w:sz w:val="20"/>
          <w:szCs w:val="20"/>
          <w:highlight w:val="green"/>
        </w:rPr>
        <w:t>[</w:t>
      </w:r>
      <w:r w:rsidR="00594B28" w:rsidRPr="00D4068C">
        <w:rPr>
          <w:rFonts w:ascii="Century Gothic" w:hAnsi="Century Gothic" w:cs="Arial"/>
          <w:b/>
          <w:bCs/>
          <w:sz w:val="20"/>
          <w:szCs w:val="20"/>
          <w:highlight w:val="green"/>
        </w:rPr>
        <w:t>SELECT</w:t>
      </w:r>
      <w:r w:rsidR="00594B28" w:rsidRPr="000116CA">
        <w:rPr>
          <w:rFonts w:ascii="Century Gothic" w:hAnsi="Century Gothic" w:cs="Arial"/>
          <w:sz w:val="20"/>
          <w:szCs w:val="20"/>
          <w:highlight w:val="green"/>
        </w:rPr>
        <w:t xml:space="preserve"> </w:t>
      </w:r>
      <w:r w:rsidR="00594B28" w:rsidRPr="00D4068C">
        <w:rPr>
          <w:rFonts w:ascii="Century Gothic" w:hAnsi="Century Gothic" w:cs="Arial"/>
          <w:b/>
          <w:bCs/>
          <w:sz w:val="20"/>
          <w:szCs w:val="20"/>
          <w:highlight w:val="green"/>
        </w:rPr>
        <w:t>ONE</w:t>
      </w:r>
      <w:r w:rsidR="00594B28" w:rsidRPr="000116CA">
        <w:rPr>
          <w:rFonts w:ascii="Century Gothic" w:hAnsi="Century Gothic" w:cs="Arial"/>
          <w:sz w:val="20"/>
          <w:szCs w:val="20"/>
          <w:highlight w:val="green"/>
        </w:rPr>
        <w:t>]</w:t>
      </w:r>
      <w:r w:rsidR="001609AA" w:rsidRPr="000116CA">
        <w:rPr>
          <w:rFonts w:ascii="Century Gothic" w:hAnsi="Century Gothic" w:cs="Arial"/>
          <w:sz w:val="20"/>
          <w:szCs w:val="20"/>
        </w:rPr>
        <w:t xml:space="preserve"> </w:t>
      </w:r>
    </w:p>
    <w:p w14:paraId="68F9FA58" w14:textId="5937CA10" w:rsidR="00594B28" w:rsidRPr="0019735C" w:rsidRDefault="00594B28" w:rsidP="00594B28">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 xml:space="preserve">[STANDARD: </w:t>
      </w:r>
      <w:r w:rsidR="00147BB4" w:rsidRPr="0019735C">
        <w:rPr>
          <w:rFonts w:ascii="Century Gothic" w:hAnsi="Century Gothic" w:cs="Arial"/>
          <w:sz w:val="20"/>
          <w:szCs w:val="20"/>
          <w:highlight w:val="green"/>
        </w:rPr>
        <w:t xml:space="preserve">Clear </w:t>
      </w:r>
      <w:r w:rsidR="00DF6014" w:rsidRPr="0019735C">
        <w:rPr>
          <w:rFonts w:ascii="Century Gothic" w:hAnsi="Century Gothic" w:cs="Arial"/>
          <w:sz w:val="20"/>
          <w:szCs w:val="20"/>
          <w:highlight w:val="green"/>
        </w:rPr>
        <w:t>Matte, Ice</w:t>
      </w:r>
      <w:r w:rsidR="00147BB4" w:rsidRPr="0019735C">
        <w:rPr>
          <w:rFonts w:ascii="Century Gothic" w:hAnsi="Century Gothic" w:cs="Arial"/>
          <w:sz w:val="20"/>
          <w:szCs w:val="20"/>
          <w:highlight w:val="green"/>
        </w:rPr>
        <w:t xml:space="preserve"> White </w:t>
      </w:r>
      <w:r w:rsidR="00DF6014" w:rsidRPr="0019735C">
        <w:rPr>
          <w:rFonts w:ascii="Century Gothic" w:hAnsi="Century Gothic" w:cs="Arial"/>
          <w:sz w:val="20"/>
          <w:szCs w:val="20"/>
          <w:highlight w:val="green"/>
        </w:rPr>
        <w:t>Matte, White</w:t>
      </w:r>
      <w:r w:rsidR="00147BB4" w:rsidRPr="0019735C">
        <w:rPr>
          <w:rFonts w:ascii="Century Gothic" w:hAnsi="Century Gothic" w:cs="Arial"/>
          <w:sz w:val="20"/>
          <w:szCs w:val="20"/>
          <w:highlight w:val="green"/>
        </w:rPr>
        <w:t xml:space="preserve"> </w:t>
      </w:r>
      <w:r w:rsidR="00DF6014" w:rsidRPr="0019735C">
        <w:rPr>
          <w:rFonts w:ascii="Century Gothic" w:hAnsi="Century Gothic" w:cs="Arial"/>
          <w:sz w:val="20"/>
          <w:szCs w:val="20"/>
          <w:highlight w:val="green"/>
        </w:rPr>
        <w:t>Matte</w:t>
      </w:r>
    </w:p>
    <w:p w14:paraId="72AA2B3A" w14:textId="4BAEDF7B" w:rsidR="0019735C" w:rsidRPr="0019735C" w:rsidRDefault="00594B28" w:rsidP="00594B28">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 xml:space="preserve">[NON-STANDARD: </w:t>
      </w:r>
      <w:r w:rsidR="00DF6014" w:rsidRPr="0019735C">
        <w:rPr>
          <w:rFonts w:ascii="Century Gothic" w:hAnsi="Century Gothic" w:cs="Arial"/>
          <w:sz w:val="20"/>
          <w:szCs w:val="20"/>
          <w:highlight w:val="green"/>
        </w:rPr>
        <w:t>Blue</w:t>
      </w:r>
      <w:r w:rsidR="005D47EB" w:rsidRPr="0019735C">
        <w:rPr>
          <w:rFonts w:ascii="Century Gothic" w:hAnsi="Century Gothic" w:cs="Arial"/>
          <w:sz w:val="20"/>
          <w:szCs w:val="20"/>
          <w:highlight w:val="green"/>
        </w:rPr>
        <w:t xml:space="preserve"> </w:t>
      </w:r>
      <w:r w:rsidR="00CC51F1">
        <w:rPr>
          <w:rFonts w:ascii="Century Gothic" w:hAnsi="Century Gothic" w:cs="Arial"/>
          <w:sz w:val="20"/>
          <w:szCs w:val="20"/>
          <w:highlight w:val="green"/>
        </w:rPr>
        <w:t>(</w:t>
      </w:r>
      <w:r w:rsidR="00DF6014"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00DF6014" w:rsidRPr="0019735C">
        <w:rPr>
          <w:rFonts w:ascii="Century Gothic" w:hAnsi="Century Gothic" w:cs="Arial"/>
          <w:sz w:val="20"/>
          <w:szCs w:val="20"/>
          <w:highlight w:val="green"/>
        </w:rPr>
        <w:t xml:space="preserve">, </w:t>
      </w:r>
      <w:r w:rsidR="005D47EB" w:rsidRPr="0019735C">
        <w:rPr>
          <w:rFonts w:ascii="Century Gothic" w:hAnsi="Century Gothic" w:cs="Arial"/>
          <w:sz w:val="20"/>
          <w:szCs w:val="20"/>
          <w:highlight w:val="green"/>
        </w:rPr>
        <w:t xml:space="preserve">Gray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00DF6014" w:rsidRPr="0019735C">
        <w:rPr>
          <w:rFonts w:ascii="Century Gothic" w:hAnsi="Century Gothic" w:cs="Arial"/>
          <w:sz w:val="20"/>
          <w:szCs w:val="20"/>
          <w:highlight w:val="green"/>
        </w:rPr>
        <w:t>, Green</w:t>
      </w:r>
      <w:r w:rsidR="00837A34" w:rsidRPr="0019735C">
        <w:rPr>
          <w:rFonts w:ascii="Century Gothic" w:hAnsi="Century Gothic" w:cs="Arial"/>
          <w:sz w:val="20"/>
          <w:szCs w:val="20"/>
          <w:highlight w:val="green"/>
        </w:rPr>
        <w:t xml:space="preserve">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00DF6014" w:rsidRPr="0019735C">
        <w:rPr>
          <w:rFonts w:ascii="Century Gothic" w:hAnsi="Century Gothic" w:cs="Arial"/>
          <w:sz w:val="20"/>
          <w:szCs w:val="20"/>
          <w:highlight w:val="green"/>
        </w:rPr>
        <w:t>, Bronze</w:t>
      </w:r>
      <w:r w:rsidR="00515DF7" w:rsidRPr="0019735C">
        <w:rPr>
          <w:rFonts w:ascii="Century Gothic" w:hAnsi="Century Gothic" w:cs="Arial"/>
          <w:sz w:val="20"/>
          <w:szCs w:val="20"/>
          <w:highlight w:val="green"/>
        </w:rPr>
        <w:t xml:space="preserve">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 Reflective Gray (Non-Matte Only)</w:t>
      </w:r>
    </w:p>
    <w:p w14:paraId="3726AD97" w14:textId="77777777" w:rsidR="0019735C" w:rsidRPr="00307B7B" w:rsidRDefault="007572B2" w:rsidP="0019735C">
      <w:pPr>
        <w:pStyle w:val="ListParagraph"/>
        <w:numPr>
          <w:ilvl w:val="3"/>
          <w:numId w:val="1"/>
        </w:numPr>
        <w:rPr>
          <w:rFonts w:ascii="Century Gothic" w:hAnsi="Century Gothic" w:cs="Arial"/>
          <w:sz w:val="20"/>
          <w:szCs w:val="20"/>
        </w:rPr>
      </w:pPr>
      <w:r w:rsidRPr="00307B7B">
        <w:rPr>
          <w:rFonts w:ascii="Century Gothic" w:hAnsi="Century Gothic" w:cs="Arial"/>
          <w:sz w:val="20"/>
          <w:szCs w:val="20"/>
        </w:rPr>
        <w:t>I</w:t>
      </w:r>
      <w:r w:rsidR="001609AA" w:rsidRPr="00307B7B">
        <w:rPr>
          <w:rFonts w:ascii="Century Gothic" w:hAnsi="Century Gothic" w:cs="Arial"/>
          <w:sz w:val="20"/>
          <w:szCs w:val="20"/>
        </w:rPr>
        <w:t xml:space="preserve">nterior glazing color: </w:t>
      </w:r>
      <w:r w:rsidR="0019735C" w:rsidRPr="00307B7B">
        <w:rPr>
          <w:rFonts w:ascii="Century Gothic" w:hAnsi="Century Gothic" w:cs="Arial"/>
          <w:sz w:val="20"/>
          <w:szCs w:val="20"/>
          <w:highlight w:val="green"/>
        </w:rPr>
        <w:t>[</w:t>
      </w:r>
      <w:r w:rsidR="0019735C" w:rsidRPr="00D4068C">
        <w:rPr>
          <w:rFonts w:ascii="Century Gothic" w:hAnsi="Century Gothic" w:cs="Arial"/>
          <w:b/>
          <w:bCs/>
          <w:sz w:val="20"/>
          <w:szCs w:val="20"/>
          <w:highlight w:val="green"/>
        </w:rPr>
        <w:t>SELECT</w:t>
      </w:r>
      <w:r w:rsidR="0019735C" w:rsidRPr="00307B7B">
        <w:rPr>
          <w:rFonts w:ascii="Century Gothic" w:hAnsi="Century Gothic" w:cs="Arial"/>
          <w:sz w:val="20"/>
          <w:szCs w:val="20"/>
          <w:highlight w:val="green"/>
        </w:rPr>
        <w:t xml:space="preserve"> </w:t>
      </w:r>
      <w:r w:rsidR="0019735C" w:rsidRPr="00D4068C">
        <w:rPr>
          <w:rFonts w:ascii="Century Gothic" w:hAnsi="Century Gothic" w:cs="Arial"/>
          <w:b/>
          <w:bCs/>
          <w:sz w:val="20"/>
          <w:szCs w:val="20"/>
          <w:highlight w:val="green"/>
        </w:rPr>
        <w:t>ONE</w:t>
      </w:r>
      <w:r w:rsidR="0019735C" w:rsidRPr="00307B7B">
        <w:rPr>
          <w:rFonts w:ascii="Century Gothic" w:hAnsi="Century Gothic" w:cs="Arial"/>
          <w:sz w:val="20"/>
          <w:szCs w:val="20"/>
          <w:highlight w:val="green"/>
        </w:rPr>
        <w:t>]</w:t>
      </w:r>
      <w:r w:rsidR="0019735C" w:rsidRPr="00307B7B">
        <w:rPr>
          <w:rFonts w:ascii="Century Gothic" w:hAnsi="Century Gothic" w:cs="Arial"/>
          <w:sz w:val="20"/>
          <w:szCs w:val="20"/>
        </w:rPr>
        <w:t xml:space="preserve"> </w:t>
      </w:r>
    </w:p>
    <w:p w14:paraId="61DE3B57" w14:textId="24E6D1A8" w:rsidR="0019735C" w:rsidRPr="0019735C" w:rsidRDefault="0019735C" w:rsidP="0019735C">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[STANDARD: Clear Matte, Ice White Matte, White Matte</w:t>
      </w:r>
    </w:p>
    <w:p w14:paraId="25976F5E" w14:textId="30F7AC2D" w:rsidR="0019735C" w:rsidRPr="0019735C" w:rsidRDefault="0019735C" w:rsidP="0019735C">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 xml:space="preserve">[NON-STANDARD: Blue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Pr="0019735C">
        <w:rPr>
          <w:rFonts w:ascii="Century Gothic" w:hAnsi="Century Gothic" w:cs="Arial"/>
          <w:sz w:val="20"/>
          <w:szCs w:val="20"/>
          <w:highlight w:val="green"/>
        </w:rPr>
        <w:t xml:space="preserve">, Gray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Pr="0019735C">
        <w:rPr>
          <w:rFonts w:ascii="Century Gothic" w:hAnsi="Century Gothic" w:cs="Arial"/>
          <w:sz w:val="20"/>
          <w:szCs w:val="20"/>
          <w:highlight w:val="green"/>
        </w:rPr>
        <w:t xml:space="preserve">, Green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Pr="0019735C">
        <w:rPr>
          <w:rFonts w:ascii="Century Gothic" w:hAnsi="Century Gothic" w:cs="Arial"/>
          <w:sz w:val="20"/>
          <w:szCs w:val="20"/>
          <w:highlight w:val="green"/>
        </w:rPr>
        <w:t xml:space="preserve">, Bronze </w:t>
      </w:r>
      <w:r w:rsidR="00CC51F1">
        <w:rPr>
          <w:rFonts w:ascii="Century Gothic" w:hAnsi="Century Gothic" w:cs="Arial"/>
          <w:sz w:val="20"/>
          <w:szCs w:val="20"/>
          <w:highlight w:val="green"/>
        </w:rPr>
        <w:t>(</w:t>
      </w:r>
      <w:r w:rsidR="00CC51F1" w:rsidRPr="0019735C">
        <w:rPr>
          <w:rFonts w:ascii="Century Gothic" w:hAnsi="Century Gothic" w:cs="Arial"/>
          <w:sz w:val="20"/>
          <w:szCs w:val="20"/>
          <w:highlight w:val="green"/>
        </w:rPr>
        <w:t>Matte</w:t>
      </w:r>
      <w:r w:rsidR="00CC51F1">
        <w:rPr>
          <w:rFonts w:ascii="Century Gothic" w:hAnsi="Century Gothic" w:cs="Arial"/>
          <w:sz w:val="20"/>
          <w:szCs w:val="20"/>
          <w:highlight w:val="green"/>
        </w:rPr>
        <w:t xml:space="preserve"> or Non-Matte)</w:t>
      </w:r>
      <w:r w:rsidR="00CC777F">
        <w:rPr>
          <w:rFonts w:ascii="Century Gothic" w:hAnsi="Century Gothic" w:cs="Arial"/>
          <w:sz w:val="20"/>
          <w:szCs w:val="20"/>
          <w:highlight w:val="green"/>
        </w:rPr>
        <w:t>, Reflective Gray (</w:t>
      </w:r>
      <w:r w:rsidR="00CC51F1">
        <w:rPr>
          <w:rFonts w:ascii="Century Gothic" w:hAnsi="Century Gothic" w:cs="Arial"/>
          <w:sz w:val="20"/>
          <w:szCs w:val="20"/>
          <w:highlight w:val="green"/>
        </w:rPr>
        <w:t>N</w:t>
      </w:r>
      <w:r w:rsidR="00CC777F">
        <w:rPr>
          <w:rFonts w:ascii="Century Gothic" w:hAnsi="Century Gothic" w:cs="Arial"/>
          <w:sz w:val="20"/>
          <w:szCs w:val="20"/>
          <w:highlight w:val="green"/>
        </w:rPr>
        <w:t>on-</w:t>
      </w:r>
      <w:r w:rsidR="00CC51F1">
        <w:rPr>
          <w:rFonts w:ascii="Century Gothic" w:hAnsi="Century Gothic" w:cs="Arial"/>
          <w:sz w:val="20"/>
          <w:szCs w:val="20"/>
          <w:highlight w:val="green"/>
        </w:rPr>
        <w:t>M</w:t>
      </w:r>
      <w:r w:rsidR="00CC777F">
        <w:rPr>
          <w:rFonts w:ascii="Century Gothic" w:hAnsi="Century Gothic" w:cs="Arial"/>
          <w:sz w:val="20"/>
          <w:szCs w:val="20"/>
          <w:highlight w:val="green"/>
        </w:rPr>
        <w:t xml:space="preserve">atte </w:t>
      </w:r>
      <w:r w:rsidR="00CC51F1">
        <w:rPr>
          <w:rFonts w:ascii="Century Gothic" w:hAnsi="Century Gothic" w:cs="Arial"/>
          <w:sz w:val="20"/>
          <w:szCs w:val="20"/>
          <w:highlight w:val="green"/>
        </w:rPr>
        <w:t>O</w:t>
      </w:r>
      <w:r w:rsidR="00CC777F">
        <w:rPr>
          <w:rFonts w:ascii="Century Gothic" w:hAnsi="Century Gothic" w:cs="Arial"/>
          <w:sz w:val="20"/>
          <w:szCs w:val="20"/>
          <w:highlight w:val="green"/>
        </w:rPr>
        <w:t>nly)]</w:t>
      </w:r>
    </w:p>
    <w:p w14:paraId="7D75B45F" w14:textId="6A38CAF2" w:rsidR="00052B19" w:rsidRPr="00D4068C" w:rsidRDefault="5204934F" w:rsidP="00052B19">
      <w:pPr>
        <w:pStyle w:val="ListParagraph"/>
        <w:numPr>
          <w:ilvl w:val="3"/>
          <w:numId w:val="1"/>
        </w:numPr>
        <w:rPr>
          <w:rFonts w:ascii="Century Gothic" w:hAnsi="Century Gothic" w:cs="Arial"/>
          <w:sz w:val="20"/>
          <w:szCs w:val="20"/>
        </w:rPr>
      </w:pPr>
      <w:r w:rsidRPr="06184576">
        <w:rPr>
          <w:rFonts w:ascii="Century Gothic" w:hAnsi="Century Gothic" w:cs="Arial"/>
          <w:sz w:val="20"/>
          <w:szCs w:val="20"/>
        </w:rPr>
        <w:lastRenderedPageBreak/>
        <w:t xml:space="preserve">NFRC Certified </w:t>
      </w:r>
      <w:r w:rsidR="6F6E7FA7" w:rsidRPr="06184576">
        <w:rPr>
          <w:rFonts w:ascii="Century Gothic" w:hAnsi="Century Gothic" w:cs="Arial"/>
          <w:sz w:val="20"/>
          <w:szCs w:val="20"/>
        </w:rPr>
        <w:t xml:space="preserve">System </w:t>
      </w:r>
      <w:r w:rsidRPr="06184576">
        <w:rPr>
          <w:rFonts w:ascii="Century Gothic" w:hAnsi="Century Gothic" w:cs="Arial"/>
          <w:sz w:val="20"/>
          <w:szCs w:val="20"/>
        </w:rPr>
        <w:t>Performance Values</w:t>
      </w:r>
      <w:r w:rsidR="6F299080" w:rsidRPr="06184576">
        <w:rPr>
          <w:rFonts w:ascii="Century Gothic" w:hAnsi="Century Gothic" w:cs="Arial"/>
          <w:sz w:val="20"/>
          <w:szCs w:val="20"/>
        </w:rPr>
        <w:t xml:space="preserve"> </w:t>
      </w:r>
      <w:r w:rsidR="6F299080" w:rsidRPr="06184576">
        <w:rPr>
          <w:rFonts w:ascii="Century Gothic" w:hAnsi="Century Gothic" w:cs="Arial"/>
          <w:sz w:val="20"/>
          <w:szCs w:val="20"/>
          <w:highlight w:val="green"/>
        </w:rPr>
        <w:t>[</w:t>
      </w:r>
      <w:r w:rsidR="6F299080" w:rsidRPr="06184576">
        <w:rPr>
          <w:rFonts w:ascii="Century Gothic" w:hAnsi="Century Gothic" w:cs="Arial"/>
          <w:b/>
          <w:bCs/>
          <w:sz w:val="20"/>
          <w:szCs w:val="20"/>
          <w:highlight w:val="green"/>
        </w:rPr>
        <w:t>SELECT</w:t>
      </w:r>
      <w:r w:rsidR="06AFD460" w:rsidRPr="06184576">
        <w:rPr>
          <w:rFonts w:ascii="Century Gothic" w:hAnsi="Century Gothic" w:cs="Arial"/>
          <w:b/>
          <w:bCs/>
          <w:sz w:val="20"/>
          <w:szCs w:val="20"/>
          <w:highlight w:val="green"/>
        </w:rPr>
        <w:t xml:space="preserve"> ONE ROW OF </w:t>
      </w:r>
      <w:r w:rsidR="47F0700B" w:rsidRPr="06184576">
        <w:rPr>
          <w:rFonts w:ascii="Century Gothic" w:hAnsi="Century Gothic" w:cs="Arial"/>
          <w:b/>
          <w:bCs/>
          <w:sz w:val="20"/>
          <w:szCs w:val="20"/>
          <w:highlight w:val="green"/>
        </w:rPr>
        <w:t xml:space="preserve">VALUES </w:t>
      </w:r>
      <w:r w:rsidR="6F299080" w:rsidRPr="06184576">
        <w:rPr>
          <w:rFonts w:ascii="Century Gothic" w:hAnsi="Century Gothic" w:cs="Arial"/>
          <w:b/>
          <w:bCs/>
          <w:sz w:val="20"/>
          <w:szCs w:val="20"/>
          <w:highlight w:val="green"/>
        </w:rPr>
        <w:t xml:space="preserve">FROM THE NFRC CPD </w:t>
      </w:r>
      <w:r w:rsidR="2CE88D93" w:rsidRPr="06184576">
        <w:rPr>
          <w:rFonts w:ascii="Century Gothic" w:hAnsi="Century Gothic" w:cs="Arial"/>
          <w:b/>
          <w:bCs/>
          <w:sz w:val="20"/>
          <w:szCs w:val="20"/>
          <w:highlight w:val="green"/>
        </w:rPr>
        <w:t xml:space="preserve">LINKED BELOW </w:t>
      </w:r>
      <w:r w:rsidR="6307BCBC" w:rsidRPr="06184576">
        <w:rPr>
          <w:rFonts w:ascii="Century Gothic" w:hAnsi="Century Gothic" w:cs="Arial"/>
          <w:b/>
          <w:bCs/>
          <w:sz w:val="20"/>
          <w:szCs w:val="20"/>
          <w:highlight w:val="green"/>
        </w:rPr>
        <w:t>BASED ON THE SELECTED GLAZING COLORS AND SYSTEM CONFIGURATION</w:t>
      </w:r>
      <w:r w:rsidR="28C3510B" w:rsidRPr="06184576">
        <w:rPr>
          <w:rFonts w:ascii="Century Gothic" w:hAnsi="Century Gothic" w:cs="Arial"/>
          <w:b/>
          <w:bCs/>
          <w:sz w:val="20"/>
          <w:szCs w:val="20"/>
          <w:highlight w:val="green"/>
        </w:rPr>
        <w:t xml:space="preserve"> – INPUT SELECTED VALUES BELOW</w:t>
      </w:r>
      <w:r w:rsidR="1D152E58" w:rsidRPr="06184576">
        <w:rPr>
          <w:rFonts w:ascii="Century Gothic" w:hAnsi="Century Gothic" w:cs="Arial"/>
          <w:sz w:val="20"/>
          <w:szCs w:val="20"/>
          <w:highlight w:val="green"/>
        </w:rPr>
        <w:t>]</w:t>
      </w:r>
    </w:p>
    <w:p w14:paraId="6A451395" w14:textId="5EDF9EA8" w:rsidR="00052B19" w:rsidRPr="00052B19" w:rsidRDefault="5E51A308" w:rsidP="00052B19">
      <w:pPr>
        <w:pStyle w:val="ListParagraph"/>
        <w:numPr>
          <w:ilvl w:val="4"/>
          <w:numId w:val="1"/>
        </w:numPr>
        <w:rPr>
          <w:rFonts w:ascii="Century Gothic" w:hAnsi="Century Gothic" w:cs="Arial"/>
          <w:sz w:val="20"/>
          <w:szCs w:val="20"/>
        </w:rPr>
      </w:pPr>
      <w:r w:rsidRPr="06184576">
        <w:rPr>
          <w:rFonts w:ascii="Century Gothic" w:hAnsi="Century Gothic" w:cs="Arial"/>
          <w:sz w:val="20"/>
          <w:szCs w:val="20"/>
          <w:highlight w:val="green"/>
        </w:rPr>
        <w:t>UniQuad</w:t>
      </w:r>
      <w:r w:rsidR="485BC6CD" w:rsidRPr="06184576">
        <w:rPr>
          <w:rFonts w:ascii="Century Gothic" w:hAnsi="Century Gothic" w:cs="Arial"/>
          <w:sz w:val="20"/>
          <w:szCs w:val="20"/>
          <w:highlight w:val="green"/>
        </w:rPr>
        <w:t xml:space="preserve"> </w:t>
      </w:r>
      <w:r w:rsidR="6C6A84A7" w:rsidRPr="06184576">
        <w:rPr>
          <w:rFonts w:ascii="Century Gothic" w:hAnsi="Century Gothic" w:cs="Arial"/>
          <w:sz w:val="20"/>
          <w:szCs w:val="20"/>
          <w:highlight w:val="green"/>
        </w:rPr>
        <w:t>3</w:t>
      </w:r>
      <w:r w:rsidR="6AF86FFE" w:rsidRPr="06184576">
        <w:rPr>
          <w:rFonts w:ascii="Century Gothic" w:hAnsi="Century Gothic" w:cs="Arial"/>
          <w:sz w:val="20"/>
          <w:szCs w:val="20"/>
          <w:highlight w:val="green"/>
        </w:rPr>
        <w:t>”</w:t>
      </w:r>
      <w:r w:rsidR="264E48BD" w:rsidRPr="06184576">
        <w:rPr>
          <w:rFonts w:ascii="Century Gothic" w:hAnsi="Century Gothic" w:cs="Arial"/>
          <w:sz w:val="20"/>
          <w:szCs w:val="20"/>
          <w:highlight w:val="green"/>
        </w:rPr>
        <w:t xml:space="preserve"> </w:t>
      </w:r>
      <w:r w:rsidR="1D152E58" w:rsidRPr="06184576">
        <w:rPr>
          <w:rFonts w:ascii="Century Gothic" w:hAnsi="Century Gothic" w:cs="Arial"/>
          <w:sz w:val="20"/>
          <w:szCs w:val="20"/>
          <w:highlight w:val="green"/>
        </w:rPr>
        <w:t>/</w:t>
      </w:r>
      <w:r w:rsidR="264E48BD" w:rsidRPr="06184576">
        <w:rPr>
          <w:rFonts w:ascii="Century Gothic" w:hAnsi="Century Gothic" w:cs="Arial"/>
          <w:sz w:val="20"/>
          <w:szCs w:val="20"/>
          <w:highlight w:val="green"/>
        </w:rPr>
        <w:t xml:space="preserve"> </w:t>
      </w:r>
      <w:r w:rsidR="39368083" w:rsidRPr="06184576">
        <w:rPr>
          <w:rFonts w:ascii="Century Gothic" w:hAnsi="Century Gothic" w:cs="Arial"/>
          <w:sz w:val="20"/>
          <w:szCs w:val="20"/>
          <w:highlight w:val="green"/>
        </w:rPr>
        <w:t xml:space="preserve">UniQuad </w:t>
      </w:r>
      <w:r w:rsidR="264E48BD" w:rsidRPr="06184576">
        <w:rPr>
          <w:rFonts w:ascii="Century Gothic" w:hAnsi="Century Gothic" w:cs="Arial"/>
          <w:sz w:val="20"/>
          <w:szCs w:val="20"/>
          <w:highlight w:val="green"/>
        </w:rPr>
        <w:t>Window</w:t>
      </w:r>
      <w:r w:rsidR="485BC6CD" w:rsidRPr="06184576">
        <w:rPr>
          <w:rFonts w:ascii="Century Gothic" w:hAnsi="Century Gothic" w:cs="Arial"/>
          <w:sz w:val="20"/>
          <w:szCs w:val="20"/>
          <w:highlight w:val="green"/>
        </w:rPr>
        <w:t>:</w:t>
      </w:r>
      <w:r w:rsidR="6AF86FFE" w:rsidRPr="06184576">
        <w:rPr>
          <w:rFonts w:ascii="Century Gothic" w:hAnsi="Century Gothic" w:cs="Arial"/>
          <w:sz w:val="20"/>
          <w:szCs w:val="20"/>
          <w:highlight w:val="green"/>
        </w:rPr>
        <w:t xml:space="preserve"> </w:t>
      </w:r>
      <w:hyperlink r:id="rId14">
        <w:r w:rsidR="69AED95C" w:rsidRPr="06184576">
          <w:rPr>
            <w:rFonts w:ascii="Century Gothic" w:hAnsi="Century Gothic"/>
            <w:color w:val="0000FF"/>
            <w:sz w:val="20"/>
            <w:szCs w:val="20"/>
            <w:highlight w:val="green"/>
            <w:u w:val="single"/>
          </w:rPr>
          <w:t>Directory Search Results (nfrc.org)</w:t>
        </w:r>
      </w:hyperlink>
    </w:p>
    <w:p w14:paraId="3F030085" w14:textId="06E4A8C9" w:rsidR="00992B81" w:rsidRPr="00052B19" w:rsidRDefault="5E51A308" w:rsidP="00052B19">
      <w:pPr>
        <w:pStyle w:val="ListParagraph"/>
        <w:numPr>
          <w:ilvl w:val="4"/>
          <w:numId w:val="1"/>
        </w:numPr>
        <w:rPr>
          <w:rFonts w:ascii="Century Gothic" w:hAnsi="Century Gothic" w:cs="Arial"/>
          <w:sz w:val="20"/>
          <w:szCs w:val="20"/>
        </w:rPr>
      </w:pPr>
      <w:r w:rsidRPr="06184576">
        <w:rPr>
          <w:rFonts w:ascii="Century Gothic" w:hAnsi="Century Gothic"/>
          <w:sz w:val="20"/>
          <w:szCs w:val="20"/>
          <w:highlight w:val="green"/>
        </w:rPr>
        <w:t>UniQuad</w:t>
      </w:r>
      <w:r w:rsidR="485BC6CD" w:rsidRPr="06184576">
        <w:rPr>
          <w:rFonts w:ascii="Century Gothic" w:hAnsi="Century Gothic"/>
          <w:sz w:val="20"/>
          <w:szCs w:val="20"/>
          <w:highlight w:val="green"/>
        </w:rPr>
        <w:t xml:space="preserve"> 4”:</w:t>
      </w:r>
      <w:r w:rsidR="038A41FA" w:rsidRPr="06184576">
        <w:rPr>
          <w:rFonts w:ascii="Century Gothic" w:hAnsi="Century Gothic"/>
          <w:sz w:val="20"/>
          <w:szCs w:val="20"/>
          <w:highlight w:val="green"/>
        </w:rPr>
        <w:t xml:space="preserve"> </w:t>
      </w:r>
      <w:hyperlink r:id="rId15">
        <w:r w:rsidR="038A41FA" w:rsidRPr="06184576">
          <w:rPr>
            <w:rStyle w:val="Hyperlink"/>
            <w:rFonts w:ascii="Century Gothic" w:hAnsi="Century Gothic"/>
            <w:sz w:val="20"/>
            <w:szCs w:val="20"/>
            <w:highlight w:val="green"/>
          </w:rPr>
          <w:t>Directory Search Results (nfrc.org)</w:t>
        </w:r>
      </w:hyperlink>
    </w:p>
    <w:p w14:paraId="2F361909" w14:textId="2814D585" w:rsidR="00171F1A" w:rsidRDefault="00171F1A" w:rsidP="00171F1A">
      <w:pPr>
        <w:pStyle w:val="ListParagraph"/>
        <w:numPr>
          <w:ilvl w:val="4"/>
          <w:numId w:val="1"/>
        </w:numPr>
        <w:rPr>
          <w:rFonts w:ascii="Century Gothic" w:hAnsi="Century Gothic" w:cs="Arial"/>
          <w:sz w:val="20"/>
          <w:szCs w:val="20"/>
        </w:rPr>
      </w:pPr>
      <w:r w:rsidRPr="00171F1A">
        <w:rPr>
          <w:rFonts w:ascii="Century Gothic" w:hAnsi="Century Gothic" w:cs="Arial"/>
          <w:sz w:val="20"/>
          <w:szCs w:val="20"/>
        </w:rPr>
        <w:t>U-</w:t>
      </w:r>
      <w:r w:rsidR="00CC51F1">
        <w:rPr>
          <w:rFonts w:ascii="Century Gothic" w:hAnsi="Century Gothic" w:cs="Arial"/>
          <w:sz w:val="20"/>
          <w:szCs w:val="20"/>
        </w:rPr>
        <w:t>factor</w:t>
      </w:r>
      <w:r w:rsidR="00C00460">
        <w:rPr>
          <w:rFonts w:ascii="Century Gothic" w:hAnsi="Century Gothic" w:cs="Arial"/>
          <w:sz w:val="20"/>
          <w:szCs w:val="20"/>
        </w:rPr>
        <w:t xml:space="preserve"> </w:t>
      </w:r>
      <w:r w:rsidR="00C00460" w:rsidRPr="00171F1A">
        <w:rPr>
          <w:rFonts w:ascii="Century Gothic" w:hAnsi="Century Gothic" w:cs="Arial"/>
          <w:sz w:val="20"/>
          <w:szCs w:val="20"/>
        </w:rPr>
        <w:t>per</w:t>
      </w:r>
      <w:r w:rsidR="00C00460">
        <w:rPr>
          <w:rFonts w:ascii="Century Gothic" w:hAnsi="Century Gothic" w:cs="Arial"/>
          <w:sz w:val="20"/>
          <w:szCs w:val="20"/>
        </w:rPr>
        <w:t xml:space="preserve"> NFRC 100</w:t>
      </w:r>
      <w:r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054F5FD9" w14:textId="4BE2DC7B" w:rsidR="00C57CE5" w:rsidRPr="00171F1A" w:rsidRDefault="00C57CE5" w:rsidP="00C57CE5">
      <w:pPr>
        <w:pStyle w:val="ListParagraph"/>
        <w:numPr>
          <w:ilvl w:val="4"/>
          <w:numId w:val="1"/>
        </w:numPr>
        <w:rPr>
          <w:rFonts w:ascii="Century Gothic" w:hAnsi="Century Gothic" w:cs="Arial"/>
          <w:sz w:val="20"/>
          <w:szCs w:val="20"/>
        </w:rPr>
      </w:pPr>
      <w:r>
        <w:rPr>
          <w:rFonts w:ascii="Century Gothic" w:hAnsi="Century Gothic" w:cs="Arial"/>
          <w:sz w:val="20"/>
          <w:szCs w:val="20"/>
        </w:rPr>
        <w:t>Solar heat gain</w:t>
      </w:r>
      <w:r w:rsidR="00C00460">
        <w:rPr>
          <w:rFonts w:ascii="Century Gothic" w:hAnsi="Century Gothic" w:cs="Arial"/>
          <w:sz w:val="20"/>
          <w:szCs w:val="20"/>
        </w:rPr>
        <w:t xml:space="preserve"> per NFRC 201</w:t>
      </w:r>
      <w:r>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7222AF23" w14:textId="7CD8D09B" w:rsidR="00171F1A" w:rsidRDefault="00CC51F1"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Visible Transmittance</w:t>
      </w:r>
      <w:r w:rsidR="00C00460">
        <w:rPr>
          <w:rFonts w:ascii="Century Gothic" w:hAnsi="Century Gothic" w:cs="Arial"/>
          <w:sz w:val="20"/>
          <w:szCs w:val="20"/>
        </w:rPr>
        <w:t xml:space="preserve"> per NFRC 202</w:t>
      </w:r>
      <w:r w:rsidR="00171F1A"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3442BFAA" w14:textId="209BDEE5" w:rsidR="003D2BA1" w:rsidRDefault="003D2BA1"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Condensation Resistance</w:t>
      </w:r>
      <w:r w:rsidR="00C00460">
        <w:rPr>
          <w:rFonts w:ascii="Century Gothic" w:hAnsi="Century Gothic" w:cs="Arial"/>
          <w:sz w:val="20"/>
          <w:szCs w:val="20"/>
        </w:rPr>
        <w:t xml:space="preserve"> per NFRC 500</w:t>
      </w:r>
      <w:r>
        <w:rPr>
          <w:rFonts w:ascii="Century Gothic" w:hAnsi="Century Gothic" w:cs="Arial"/>
          <w:sz w:val="20"/>
          <w:szCs w:val="20"/>
        </w:rPr>
        <w:t xml:space="preserve">: </w:t>
      </w:r>
      <w:r w:rsidRPr="009276FF">
        <w:rPr>
          <w:rFonts w:ascii="Century Gothic" w:hAnsi="Century Gothic" w:cs="Arial"/>
          <w:sz w:val="20"/>
          <w:szCs w:val="20"/>
          <w:highlight w:val="green"/>
        </w:rPr>
        <w:t>__________</w:t>
      </w:r>
      <w:r>
        <w:rPr>
          <w:rFonts w:ascii="Century Gothic" w:hAnsi="Century Gothic" w:cs="Arial"/>
          <w:sz w:val="20"/>
          <w:szCs w:val="20"/>
        </w:rPr>
        <w:t xml:space="preserve"> </w:t>
      </w:r>
    </w:p>
    <w:p w14:paraId="2E6C3533" w14:textId="6ADF338D" w:rsidR="00471BD6" w:rsidRPr="00097DF0" w:rsidRDefault="00471BD6" w:rsidP="00471BD6">
      <w:pPr>
        <w:pStyle w:val="ListParagraph"/>
        <w:numPr>
          <w:ilvl w:val="3"/>
          <w:numId w:val="1"/>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D4068C">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w:t>
      </w:r>
      <w:r w:rsidR="00D43195">
        <w:rPr>
          <w:rFonts w:ascii="Century Gothic" w:hAnsi="Century Gothic" w:cs="Arial"/>
          <w:sz w:val="20"/>
          <w:szCs w:val="20"/>
          <w:highlight w:val="green"/>
        </w:rPr>
        <w:t>P</w:t>
      </w:r>
      <w:r w:rsidRPr="00097DF0">
        <w:rPr>
          <w:rFonts w:ascii="Century Gothic" w:hAnsi="Century Gothic" w:cs="Arial"/>
          <w:sz w:val="20"/>
          <w:szCs w:val="20"/>
          <w:highlight w:val="green"/>
        </w:rPr>
        <w:t>anel and perimeter framing to be thermally broken]</w:t>
      </w:r>
    </w:p>
    <w:p w14:paraId="3C61D184" w14:textId="115ED84E" w:rsidR="000D6F26" w:rsidRPr="008417FF" w:rsidRDefault="008417FF" w:rsidP="000D6F26">
      <w:pPr>
        <w:pStyle w:val="ListParagraph"/>
        <w:numPr>
          <w:ilvl w:val="2"/>
          <w:numId w:val="1"/>
        </w:numPr>
        <w:rPr>
          <w:rFonts w:ascii="Century Gothic" w:hAnsi="Century Gothic" w:cs="Arial"/>
          <w:sz w:val="20"/>
          <w:szCs w:val="20"/>
          <w:highlight w:val="green"/>
        </w:rPr>
      </w:pPr>
      <w:r w:rsidRPr="008417FF">
        <w:rPr>
          <w:rFonts w:ascii="Century Gothic" w:hAnsi="Century Gothic" w:cs="Arial"/>
          <w:sz w:val="20"/>
          <w:szCs w:val="20"/>
          <w:highlight w:val="green"/>
        </w:rPr>
        <w:t>[</w:t>
      </w:r>
      <w:r w:rsidRPr="00D4068C">
        <w:rPr>
          <w:rFonts w:ascii="Century Gothic" w:hAnsi="Century Gothic" w:cs="Arial"/>
          <w:b/>
          <w:bCs/>
          <w:sz w:val="20"/>
          <w:szCs w:val="20"/>
          <w:highlight w:val="green"/>
        </w:rPr>
        <w:t>OPTIONAL</w:t>
      </w:r>
      <w:r w:rsidRPr="008417FF">
        <w:rPr>
          <w:rFonts w:ascii="Century Gothic" w:hAnsi="Century Gothic" w:cs="Arial"/>
          <w:sz w:val="20"/>
          <w:szCs w:val="20"/>
          <w:highlight w:val="green"/>
        </w:rPr>
        <w:t xml:space="preserve">: </w:t>
      </w:r>
      <w:r w:rsidR="000D6F26" w:rsidRPr="008417FF">
        <w:rPr>
          <w:rFonts w:ascii="Century Gothic" w:hAnsi="Century Gothic" w:cs="Arial"/>
          <w:sz w:val="20"/>
          <w:szCs w:val="20"/>
          <w:highlight w:val="green"/>
        </w:rPr>
        <w:t>Augmentations</w:t>
      </w:r>
      <w:r w:rsidR="00F62372">
        <w:rPr>
          <w:rFonts w:ascii="Century Gothic" w:hAnsi="Century Gothic" w:cs="Arial"/>
          <w:sz w:val="20"/>
          <w:szCs w:val="20"/>
          <w:highlight w:val="green"/>
        </w:rPr>
        <w:t>]</w:t>
      </w:r>
      <w:r w:rsidR="00F3500E">
        <w:rPr>
          <w:rFonts w:ascii="Century Gothic" w:hAnsi="Century Gothic" w:cs="Arial"/>
          <w:sz w:val="20"/>
          <w:szCs w:val="20"/>
          <w:highlight w:val="green"/>
        </w:rPr>
        <w:t xml:space="preserve"> [</w:t>
      </w:r>
      <w:r w:rsidR="00F3500E" w:rsidRPr="00DE146B">
        <w:rPr>
          <w:rFonts w:ascii="Century Gothic" w:hAnsi="Century Gothic" w:cs="Arial"/>
          <w:b/>
          <w:bCs/>
          <w:sz w:val="20"/>
          <w:szCs w:val="20"/>
          <w:highlight w:val="green"/>
        </w:rPr>
        <w:t>SELECT ITEMS AS REQUIRED</w:t>
      </w:r>
      <w:r w:rsidR="00F3500E">
        <w:rPr>
          <w:rFonts w:ascii="Century Gothic" w:hAnsi="Century Gothic" w:cs="Arial"/>
          <w:sz w:val="20"/>
          <w:szCs w:val="20"/>
          <w:highlight w:val="green"/>
        </w:rPr>
        <w:t>]</w:t>
      </w:r>
    </w:p>
    <w:p w14:paraId="69C88FEF" w14:textId="617A2343" w:rsidR="008C5670" w:rsidRDefault="00F3500E" w:rsidP="008C5670">
      <w:pPr>
        <w:pStyle w:val="ListParagraph"/>
        <w:numPr>
          <w:ilvl w:val="3"/>
          <w:numId w:val="1"/>
        </w:numPr>
        <w:rPr>
          <w:rFonts w:ascii="Century Gothic" w:hAnsi="Century Gothic" w:cs="Arial"/>
          <w:sz w:val="20"/>
          <w:szCs w:val="20"/>
          <w:highlight w:val="green"/>
        </w:rPr>
      </w:pPr>
      <w:r w:rsidRPr="00F3500E">
        <w:rPr>
          <w:rFonts w:ascii="Century Gothic" w:hAnsi="Century Gothic" w:cs="Arial"/>
          <w:sz w:val="20"/>
          <w:szCs w:val="20"/>
          <w:highlight w:val="green"/>
        </w:rPr>
        <w:t>[</w:t>
      </w:r>
      <w:r w:rsidR="00330D36" w:rsidRPr="00D4068C">
        <w:rPr>
          <w:rFonts w:ascii="Century Gothic" w:hAnsi="Century Gothic" w:cs="Arial"/>
          <w:b/>
          <w:bCs/>
          <w:sz w:val="20"/>
          <w:szCs w:val="20"/>
          <w:highlight w:val="green"/>
        </w:rPr>
        <w:t>OPTIONAL</w:t>
      </w:r>
      <w:r w:rsidR="00330D36">
        <w:rPr>
          <w:rFonts w:ascii="Century Gothic" w:hAnsi="Century Gothic" w:cs="Arial"/>
          <w:sz w:val="20"/>
          <w:szCs w:val="20"/>
          <w:highlight w:val="green"/>
        </w:rPr>
        <w:t xml:space="preserve">: </w:t>
      </w:r>
      <w:r w:rsidR="001012B3" w:rsidRPr="00F3500E">
        <w:rPr>
          <w:rFonts w:ascii="Century Gothic" w:hAnsi="Century Gothic" w:cs="Arial"/>
          <w:sz w:val="20"/>
          <w:szCs w:val="20"/>
          <w:highlight w:val="green"/>
        </w:rPr>
        <w:t xml:space="preserve">Sound Transmission or Outside/Inside Transmission Coefficient </w:t>
      </w:r>
      <w:r w:rsidR="000D6F26" w:rsidRPr="00F3500E">
        <w:rPr>
          <w:rFonts w:ascii="Century Gothic" w:hAnsi="Century Gothic" w:cs="Arial"/>
          <w:sz w:val="20"/>
          <w:szCs w:val="20"/>
          <w:highlight w:val="green"/>
        </w:rPr>
        <w:t>per ASTM E</w:t>
      </w:r>
      <w:r w:rsidR="00971648" w:rsidRPr="00F3500E">
        <w:rPr>
          <w:rFonts w:ascii="Century Gothic" w:hAnsi="Century Gothic" w:cs="Arial"/>
          <w:sz w:val="20"/>
          <w:szCs w:val="20"/>
          <w:highlight w:val="green"/>
        </w:rPr>
        <w:t>90:</w:t>
      </w:r>
      <w:r w:rsidR="0013243C">
        <w:rPr>
          <w:rFonts w:ascii="Century Gothic" w:hAnsi="Century Gothic" w:cs="Arial"/>
          <w:sz w:val="20"/>
          <w:szCs w:val="20"/>
          <w:highlight w:val="green"/>
        </w:rPr>
        <w:t xml:space="preserve"> </w:t>
      </w:r>
      <w:r w:rsidR="0013243C" w:rsidRPr="009276FF">
        <w:rPr>
          <w:rFonts w:ascii="Century Gothic" w:hAnsi="Century Gothic" w:cs="Arial"/>
          <w:sz w:val="20"/>
          <w:szCs w:val="20"/>
          <w:highlight w:val="green"/>
        </w:rPr>
        <w:t>__________</w:t>
      </w:r>
      <w:proofErr w:type="gramStart"/>
      <w:r w:rsidR="006C5E02">
        <w:rPr>
          <w:rFonts w:ascii="Century Gothic" w:hAnsi="Century Gothic" w:cs="Arial"/>
          <w:sz w:val="20"/>
          <w:szCs w:val="20"/>
          <w:highlight w:val="green"/>
        </w:rPr>
        <w:t>STC</w:t>
      </w:r>
      <w:r w:rsidR="009F7F8F">
        <w:rPr>
          <w:rFonts w:ascii="Century Gothic" w:hAnsi="Century Gothic" w:cs="Arial"/>
          <w:sz w:val="20"/>
          <w:szCs w:val="20"/>
          <w:highlight w:val="green"/>
        </w:rPr>
        <w:t xml:space="preserve">, </w:t>
      </w:r>
      <w:r w:rsidR="009F7F8F" w:rsidRPr="009276FF">
        <w:rPr>
          <w:rFonts w:ascii="Century Gothic" w:hAnsi="Century Gothic" w:cs="Arial"/>
          <w:sz w:val="20"/>
          <w:szCs w:val="20"/>
          <w:highlight w:val="green"/>
        </w:rPr>
        <w:t>__</w:t>
      </w:r>
      <w:proofErr w:type="gramEnd"/>
      <w:r w:rsidR="009F7F8F" w:rsidRPr="009276FF">
        <w:rPr>
          <w:rFonts w:ascii="Century Gothic" w:hAnsi="Century Gothic" w:cs="Arial"/>
          <w:sz w:val="20"/>
          <w:szCs w:val="20"/>
          <w:highlight w:val="green"/>
        </w:rPr>
        <w:t>________</w:t>
      </w:r>
      <w:r w:rsidR="009F7F8F">
        <w:rPr>
          <w:rFonts w:ascii="Century Gothic" w:hAnsi="Century Gothic" w:cs="Arial"/>
          <w:sz w:val="20"/>
          <w:szCs w:val="20"/>
          <w:highlight w:val="green"/>
        </w:rPr>
        <w:t>OITC</w:t>
      </w:r>
      <w:r w:rsidRPr="00F3500E">
        <w:rPr>
          <w:rFonts w:ascii="Century Gothic" w:hAnsi="Century Gothic" w:cs="Arial"/>
          <w:sz w:val="20"/>
          <w:szCs w:val="20"/>
          <w:highlight w:val="green"/>
        </w:rPr>
        <w:t xml:space="preserve">] </w:t>
      </w:r>
      <w:r w:rsidR="008C5670" w:rsidRPr="00F3500E">
        <w:rPr>
          <w:rFonts w:ascii="Century Gothic" w:hAnsi="Century Gothic" w:cs="Arial"/>
          <w:sz w:val="20"/>
          <w:szCs w:val="20"/>
          <w:highlight w:val="green"/>
        </w:rPr>
        <w:t>[</w:t>
      </w:r>
      <w:r w:rsidR="008C5670" w:rsidRPr="00D4068C">
        <w:rPr>
          <w:rFonts w:ascii="Century Gothic" w:hAnsi="Century Gothic" w:cs="Arial"/>
          <w:b/>
          <w:bCs/>
          <w:sz w:val="20"/>
          <w:szCs w:val="20"/>
          <w:highlight w:val="green"/>
        </w:rPr>
        <w:t xml:space="preserve">SELECT </w:t>
      </w:r>
      <w:r w:rsidR="00955CAA" w:rsidRPr="00D4068C">
        <w:rPr>
          <w:rFonts w:ascii="Century Gothic" w:hAnsi="Century Gothic" w:cs="Arial"/>
          <w:b/>
          <w:bCs/>
          <w:sz w:val="20"/>
          <w:szCs w:val="20"/>
          <w:highlight w:val="green"/>
        </w:rPr>
        <w:t xml:space="preserve">DATA FROM </w:t>
      </w:r>
      <w:r w:rsidR="008C5670" w:rsidRPr="00D4068C">
        <w:rPr>
          <w:rFonts w:ascii="Century Gothic" w:hAnsi="Century Gothic" w:cs="Arial"/>
          <w:b/>
          <w:bCs/>
          <w:sz w:val="20"/>
          <w:szCs w:val="20"/>
          <w:highlight w:val="green"/>
        </w:rPr>
        <w:t>ONE ROW</w:t>
      </w:r>
      <w:r w:rsidR="009B3E09">
        <w:rPr>
          <w:rFonts w:ascii="Century Gothic" w:hAnsi="Century Gothic" w:cs="Arial"/>
          <w:b/>
          <w:bCs/>
          <w:sz w:val="20"/>
          <w:szCs w:val="20"/>
          <w:highlight w:val="green"/>
        </w:rPr>
        <w:t xml:space="preserve"> </w:t>
      </w:r>
      <w:r w:rsidR="008C5670" w:rsidRPr="00D4068C">
        <w:rPr>
          <w:rFonts w:ascii="Century Gothic" w:hAnsi="Century Gothic" w:cs="Arial"/>
          <w:b/>
          <w:bCs/>
          <w:sz w:val="20"/>
          <w:szCs w:val="20"/>
          <w:highlight w:val="green"/>
        </w:rPr>
        <w:t>AND DELETE THE CHART</w:t>
      </w:r>
      <w:r w:rsidR="008C5670" w:rsidRPr="00F3500E">
        <w:rPr>
          <w:rFonts w:ascii="Century Gothic" w:hAnsi="Century Gothic" w:cs="Arial"/>
          <w:sz w:val="20"/>
          <w:szCs w:val="20"/>
          <w:highlight w:val="green"/>
        </w:rPr>
        <w:t>]</w:t>
      </w:r>
    </w:p>
    <w:p w14:paraId="6AF5C803" w14:textId="77777777" w:rsidR="0072127A" w:rsidRPr="00F3500E" w:rsidRDefault="0072127A" w:rsidP="0072127A">
      <w:pPr>
        <w:pStyle w:val="ListParagraph"/>
        <w:ind w:left="1699"/>
        <w:rPr>
          <w:rFonts w:ascii="Century Gothic" w:hAnsi="Century Gothic" w:cs="Arial"/>
          <w:sz w:val="20"/>
          <w:szCs w:val="20"/>
          <w:highlight w:val="green"/>
        </w:rPr>
      </w:pPr>
    </w:p>
    <w:tbl>
      <w:tblPr>
        <w:tblStyle w:val="TableGrid"/>
        <w:tblW w:w="0" w:type="auto"/>
        <w:tblInd w:w="1699" w:type="dxa"/>
        <w:tblLook w:val="04A0" w:firstRow="1" w:lastRow="0" w:firstColumn="1" w:lastColumn="0" w:noHBand="0" w:noVBand="1"/>
      </w:tblPr>
      <w:tblGrid>
        <w:gridCol w:w="2549"/>
        <w:gridCol w:w="2551"/>
        <w:gridCol w:w="2551"/>
      </w:tblGrid>
      <w:tr w:rsidR="00676195" w:rsidRPr="003427E3" w14:paraId="615685B7" w14:textId="77777777" w:rsidTr="00676195">
        <w:tc>
          <w:tcPr>
            <w:tcW w:w="2549" w:type="dxa"/>
            <w:shd w:val="clear" w:color="auto" w:fill="BFBFBF" w:themeFill="background1" w:themeFillShade="BF"/>
          </w:tcPr>
          <w:p w14:paraId="43BB8ECF" w14:textId="2C64805C" w:rsidR="00676195" w:rsidRPr="003427E3" w:rsidRDefault="00676195" w:rsidP="00676195">
            <w:pPr>
              <w:pStyle w:val="ListParagraph"/>
              <w:ind w:left="0"/>
              <w:rPr>
                <w:rFonts w:ascii="Century Gothic" w:hAnsi="Century Gothic" w:cs="Arial"/>
                <w:sz w:val="20"/>
                <w:szCs w:val="20"/>
              </w:rPr>
            </w:pPr>
            <w:r w:rsidRPr="003427E3">
              <w:t>Product</w:t>
            </w:r>
          </w:p>
        </w:tc>
        <w:tc>
          <w:tcPr>
            <w:tcW w:w="2551" w:type="dxa"/>
            <w:shd w:val="clear" w:color="auto" w:fill="BFBFBF" w:themeFill="background1" w:themeFillShade="BF"/>
          </w:tcPr>
          <w:p w14:paraId="0D6282C1" w14:textId="269D1A45" w:rsidR="00676195" w:rsidRPr="003427E3" w:rsidRDefault="00676195" w:rsidP="00676195">
            <w:pPr>
              <w:pStyle w:val="ListParagraph"/>
              <w:ind w:left="0"/>
              <w:rPr>
                <w:rFonts w:ascii="Century Gothic" w:hAnsi="Century Gothic" w:cs="Arial"/>
                <w:sz w:val="20"/>
                <w:szCs w:val="20"/>
              </w:rPr>
            </w:pPr>
            <w:r w:rsidRPr="003427E3">
              <w:t>STC</w:t>
            </w:r>
          </w:p>
        </w:tc>
        <w:tc>
          <w:tcPr>
            <w:tcW w:w="2551" w:type="dxa"/>
            <w:shd w:val="clear" w:color="auto" w:fill="BFBFBF" w:themeFill="background1" w:themeFillShade="BF"/>
          </w:tcPr>
          <w:p w14:paraId="173EDAA4" w14:textId="7405A287" w:rsidR="00676195" w:rsidRPr="003427E3" w:rsidRDefault="00676195" w:rsidP="00676195">
            <w:pPr>
              <w:pStyle w:val="ListParagraph"/>
              <w:ind w:left="0"/>
              <w:rPr>
                <w:rFonts w:ascii="Century Gothic" w:hAnsi="Century Gothic" w:cs="Arial"/>
                <w:sz w:val="20"/>
                <w:szCs w:val="20"/>
              </w:rPr>
            </w:pPr>
            <w:r w:rsidRPr="003427E3">
              <w:t>OITC</w:t>
            </w:r>
          </w:p>
        </w:tc>
      </w:tr>
      <w:tr w:rsidR="00676195" w14:paraId="3B8FF290" w14:textId="77777777" w:rsidTr="00676195">
        <w:tc>
          <w:tcPr>
            <w:tcW w:w="2549" w:type="dxa"/>
          </w:tcPr>
          <w:p w14:paraId="4F54A9E7" w14:textId="4772765D" w:rsidR="00676195" w:rsidRDefault="00C30C8A" w:rsidP="00676195">
            <w:pPr>
              <w:pStyle w:val="ListParagraph"/>
              <w:ind w:left="0"/>
              <w:rPr>
                <w:rFonts w:ascii="Century Gothic" w:hAnsi="Century Gothic" w:cs="Arial"/>
                <w:sz w:val="20"/>
                <w:szCs w:val="20"/>
                <w:highlight w:val="green"/>
              </w:rPr>
            </w:pPr>
            <w:r w:rsidRPr="003803AB">
              <w:t>UniQuad</w:t>
            </w:r>
            <w:r w:rsidR="00676195" w:rsidRPr="003803AB">
              <w:t xml:space="preserve"> 3"</w:t>
            </w:r>
          </w:p>
        </w:tc>
        <w:tc>
          <w:tcPr>
            <w:tcW w:w="2551" w:type="dxa"/>
          </w:tcPr>
          <w:p w14:paraId="7E06D662" w14:textId="033EABA8" w:rsidR="00676195" w:rsidRDefault="00676195" w:rsidP="00676195">
            <w:pPr>
              <w:pStyle w:val="ListParagraph"/>
              <w:ind w:left="0"/>
              <w:rPr>
                <w:rFonts w:ascii="Century Gothic" w:hAnsi="Century Gothic" w:cs="Arial"/>
                <w:sz w:val="20"/>
                <w:szCs w:val="20"/>
                <w:highlight w:val="green"/>
              </w:rPr>
            </w:pPr>
            <w:r w:rsidRPr="003803AB">
              <w:t>24</w:t>
            </w:r>
          </w:p>
        </w:tc>
        <w:tc>
          <w:tcPr>
            <w:tcW w:w="2551" w:type="dxa"/>
          </w:tcPr>
          <w:p w14:paraId="675B7B24" w14:textId="164BF8FE" w:rsidR="00676195" w:rsidRDefault="00676195" w:rsidP="00676195">
            <w:pPr>
              <w:pStyle w:val="ListParagraph"/>
              <w:ind w:left="0"/>
              <w:rPr>
                <w:rFonts w:ascii="Century Gothic" w:hAnsi="Century Gothic" w:cs="Arial"/>
                <w:sz w:val="20"/>
                <w:szCs w:val="20"/>
                <w:highlight w:val="green"/>
              </w:rPr>
            </w:pPr>
            <w:r w:rsidRPr="003803AB">
              <w:t>17</w:t>
            </w:r>
          </w:p>
        </w:tc>
      </w:tr>
      <w:tr w:rsidR="00676195" w14:paraId="7F63416D" w14:textId="77777777" w:rsidTr="00676195">
        <w:tc>
          <w:tcPr>
            <w:tcW w:w="2549" w:type="dxa"/>
          </w:tcPr>
          <w:p w14:paraId="1C595A07" w14:textId="0F904F5F" w:rsidR="00676195" w:rsidRDefault="00C30C8A" w:rsidP="00676195">
            <w:pPr>
              <w:pStyle w:val="ListParagraph"/>
              <w:ind w:left="0"/>
              <w:rPr>
                <w:rFonts w:ascii="Century Gothic" w:hAnsi="Century Gothic" w:cs="Arial"/>
                <w:sz w:val="20"/>
                <w:szCs w:val="20"/>
                <w:highlight w:val="green"/>
              </w:rPr>
            </w:pPr>
            <w:r w:rsidRPr="003803AB">
              <w:t>UniQuad</w:t>
            </w:r>
            <w:r w:rsidR="00676195" w:rsidRPr="003803AB">
              <w:t xml:space="preserve"> 4"</w:t>
            </w:r>
          </w:p>
        </w:tc>
        <w:tc>
          <w:tcPr>
            <w:tcW w:w="2551" w:type="dxa"/>
          </w:tcPr>
          <w:p w14:paraId="2ADF7E9C" w14:textId="25333E76" w:rsidR="00676195" w:rsidRDefault="00676195" w:rsidP="00676195">
            <w:pPr>
              <w:pStyle w:val="ListParagraph"/>
              <w:ind w:left="0"/>
              <w:rPr>
                <w:rFonts w:ascii="Century Gothic" w:hAnsi="Century Gothic" w:cs="Arial"/>
                <w:sz w:val="20"/>
                <w:szCs w:val="20"/>
                <w:highlight w:val="green"/>
              </w:rPr>
            </w:pPr>
            <w:r w:rsidRPr="003803AB">
              <w:t>27</w:t>
            </w:r>
          </w:p>
        </w:tc>
        <w:tc>
          <w:tcPr>
            <w:tcW w:w="2551" w:type="dxa"/>
          </w:tcPr>
          <w:p w14:paraId="5B08E5C3" w14:textId="39EFFFDF" w:rsidR="00676195" w:rsidRDefault="00676195" w:rsidP="00676195">
            <w:pPr>
              <w:pStyle w:val="ListParagraph"/>
              <w:ind w:left="0"/>
              <w:rPr>
                <w:rFonts w:ascii="Century Gothic" w:hAnsi="Century Gothic" w:cs="Arial"/>
                <w:sz w:val="20"/>
                <w:szCs w:val="20"/>
                <w:highlight w:val="green"/>
              </w:rPr>
            </w:pPr>
            <w:r w:rsidRPr="003803AB">
              <w:t>19</w:t>
            </w:r>
          </w:p>
        </w:tc>
      </w:tr>
      <w:tr w:rsidR="00676195" w14:paraId="668054AE" w14:textId="77777777" w:rsidTr="00676195">
        <w:tc>
          <w:tcPr>
            <w:tcW w:w="2549" w:type="dxa"/>
          </w:tcPr>
          <w:p w14:paraId="1DD1FFC4" w14:textId="2960FB34" w:rsidR="00676195" w:rsidRDefault="00C30C8A" w:rsidP="00676195">
            <w:pPr>
              <w:pStyle w:val="ListParagraph"/>
              <w:ind w:left="0"/>
              <w:rPr>
                <w:rFonts w:ascii="Century Gothic" w:hAnsi="Century Gothic" w:cs="Arial"/>
                <w:sz w:val="20"/>
                <w:szCs w:val="20"/>
                <w:highlight w:val="green"/>
              </w:rPr>
            </w:pPr>
            <w:r w:rsidRPr="003803AB">
              <w:t>UniQuad</w:t>
            </w:r>
            <w:r w:rsidR="00676195" w:rsidRPr="003803AB">
              <w:t xml:space="preserve"> 4"</w:t>
            </w:r>
          </w:p>
        </w:tc>
        <w:tc>
          <w:tcPr>
            <w:tcW w:w="2551" w:type="dxa"/>
          </w:tcPr>
          <w:p w14:paraId="1C4DBDC6" w14:textId="45C0D3A3" w:rsidR="00676195" w:rsidRDefault="00676195" w:rsidP="00676195">
            <w:pPr>
              <w:pStyle w:val="ListParagraph"/>
              <w:ind w:left="0"/>
              <w:rPr>
                <w:rFonts w:ascii="Century Gothic" w:hAnsi="Century Gothic" w:cs="Arial"/>
                <w:sz w:val="20"/>
                <w:szCs w:val="20"/>
                <w:highlight w:val="green"/>
              </w:rPr>
            </w:pPr>
            <w:r w:rsidRPr="003803AB">
              <w:t>28</w:t>
            </w:r>
          </w:p>
        </w:tc>
        <w:tc>
          <w:tcPr>
            <w:tcW w:w="2551" w:type="dxa"/>
          </w:tcPr>
          <w:p w14:paraId="6D7617EA" w14:textId="1183E4FE" w:rsidR="00676195" w:rsidRDefault="00676195" w:rsidP="00676195">
            <w:pPr>
              <w:pStyle w:val="ListParagraph"/>
              <w:ind w:left="0"/>
              <w:rPr>
                <w:rFonts w:ascii="Century Gothic" w:hAnsi="Century Gothic" w:cs="Arial"/>
                <w:sz w:val="20"/>
                <w:szCs w:val="20"/>
                <w:highlight w:val="green"/>
              </w:rPr>
            </w:pPr>
            <w:r w:rsidRPr="003803AB">
              <w:t>21</w:t>
            </w:r>
          </w:p>
        </w:tc>
      </w:tr>
      <w:tr w:rsidR="00676195" w:rsidRPr="003427E3" w14:paraId="0E7A8720" w14:textId="77777777" w:rsidTr="00676195">
        <w:tc>
          <w:tcPr>
            <w:tcW w:w="2549" w:type="dxa"/>
          </w:tcPr>
          <w:p w14:paraId="643D8DF8" w14:textId="5821FBE8" w:rsidR="00676195" w:rsidRPr="003427E3" w:rsidRDefault="00C30C8A" w:rsidP="00676195">
            <w:pPr>
              <w:pStyle w:val="ListParagraph"/>
              <w:ind w:left="0"/>
              <w:rPr>
                <w:rFonts w:ascii="Century Gothic" w:hAnsi="Century Gothic" w:cs="Arial"/>
                <w:sz w:val="20"/>
                <w:szCs w:val="20"/>
              </w:rPr>
            </w:pPr>
            <w:r w:rsidRPr="003427E3">
              <w:t>UniQuad</w:t>
            </w:r>
            <w:r w:rsidR="00676195" w:rsidRPr="003427E3">
              <w:t xml:space="preserve"> 4"</w:t>
            </w:r>
          </w:p>
        </w:tc>
        <w:tc>
          <w:tcPr>
            <w:tcW w:w="2551" w:type="dxa"/>
          </w:tcPr>
          <w:p w14:paraId="287C5F7A" w14:textId="4054BF19" w:rsidR="00676195" w:rsidRPr="003427E3" w:rsidRDefault="00676195" w:rsidP="00676195">
            <w:pPr>
              <w:pStyle w:val="ListParagraph"/>
              <w:ind w:left="0"/>
              <w:rPr>
                <w:rFonts w:ascii="Century Gothic" w:hAnsi="Century Gothic" w:cs="Arial"/>
                <w:sz w:val="20"/>
                <w:szCs w:val="20"/>
              </w:rPr>
            </w:pPr>
            <w:r w:rsidRPr="003427E3">
              <w:t>29</w:t>
            </w:r>
          </w:p>
        </w:tc>
        <w:tc>
          <w:tcPr>
            <w:tcW w:w="2551" w:type="dxa"/>
          </w:tcPr>
          <w:p w14:paraId="466792E0" w14:textId="0E33E958" w:rsidR="00676195" w:rsidRPr="003427E3" w:rsidRDefault="00676195" w:rsidP="00676195">
            <w:pPr>
              <w:pStyle w:val="ListParagraph"/>
              <w:ind w:left="0"/>
              <w:rPr>
                <w:rFonts w:ascii="Century Gothic" w:hAnsi="Century Gothic" w:cs="Arial"/>
                <w:sz w:val="20"/>
                <w:szCs w:val="20"/>
              </w:rPr>
            </w:pPr>
            <w:r w:rsidRPr="003427E3">
              <w:t>22</w:t>
            </w:r>
          </w:p>
        </w:tc>
      </w:tr>
      <w:tr w:rsidR="00676195" w14:paraId="520032CA" w14:textId="77777777" w:rsidTr="00676195">
        <w:tc>
          <w:tcPr>
            <w:tcW w:w="2549" w:type="dxa"/>
          </w:tcPr>
          <w:p w14:paraId="0D9E91BF" w14:textId="1A44F625" w:rsidR="00676195" w:rsidRDefault="00C30C8A" w:rsidP="00676195">
            <w:pPr>
              <w:pStyle w:val="ListParagraph"/>
              <w:ind w:left="0"/>
              <w:rPr>
                <w:rFonts w:ascii="Century Gothic" w:hAnsi="Century Gothic" w:cs="Arial"/>
                <w:sz w:val="20"/>
                <w:szCs w:val="20"/>
                <w:highlight w:val="green"/>
              </w:rPr>
            </w:pPr>
            <w:r w:rsidRPr="003803AB">
              <w:t>UniQuad</w:t>
            </w:r>
            <w:r w:rsidR="00676195" w:rsidRPr="003803AB">
              <w:t xml:space="preserve"> 4"</w:t>
            </w:r>
          </w:p>
        </w:tc>
        <w:tc>
          <w:tcPr>
            <w:tcW w:w="2551" w:type="dxa"/>
          </w:tcPr>
          <w:p w14:paraId="174A0BEE" w14:textId="1A80004A" w:rsidR="00676195" w:rsidRDefault="00676195" w:rsidP="00676195">
            <w:pPr>
              <w:pStyle w:val="ListParagraph"/>
              <w:ind w:left="0"/>
              <w:rPr>
                <w:rFonts w:ascii="Century Gothic" w:hAnsi="Century Gothic" w:cs="Arial"/>
                <w:sz w:val="20"/>
                <w:szCs w:val="20"/>
                <w:highlight w:val="green"/>
              </w:rPr>
            </w:pPr>
            <w:r w:rsidRPr="003803AB">
              <w:t>35</w:t>
            </w:r>
          </w:p>
        </w:tc>
        <w:tc>
          <w:tcPr>
            <w:tcW w:w="2551" w:type="dxa"/>
          </w:tcPr>
          <w:p w14:paraId="0EB85E24" w14:textId="3B97D500" w:rsidR="00676195" w:rsidRDefault="00676195" w:rsidP="00676195">
            <w:pPr>
              <w:pStyle w:val="ListParagraph"/>
              <w:ind w:left="0"/>
              <w:rPr>
                <w:rFonts w:ascii="Century Gothic" w:hAnsi="Century Gothic" w:cs="Arial"/>
                <w:sz w:val="20"/>
                <w:szCs w:val="20"/>
                <w:highlight w:val="green"/>
              </w:rPr>
            </w:pPr>
            <w:r w:rsidRPr="003803AB">
              <w:t>27</w:t>
            </w:r>
          </w:p>
        </w:tc>
      </w:tr>
      <w:tr w:rsidR="00676195" w14:paraId="03CE6DB3" w14:textId="77777777" w:rsidTr="00676195">
        <w:tc>
          <w:tcPr>
            <w:tcW w:w="2549" w:type="dxa"/>
          </w:tcPr>
          <w:p w14:paraId="6CA9538F" w14:textId="4AD32ABB" w:rsidR="00676195" w:rsidRDefault="00676195" w:rsidP="00676195">
            <w:pPr>
              <w:pStyle w:val="ListParagraph"/>
              <w:ind w:left="0"/>
              <w:rPr>
                <w:rFonts w:ascii="Century Gothic" w:hAnsi="Century Gothic" w:cs="Arial"/>
                <w:sz w:val="20"/>
                <w:szCs w:val="20"/>
                <w:highlight w:val="green"/>
              </w:rPr>
            </w:pPr>
            <w:r w:rsidRPr="003803AB">
              <w:t>UQ Window</w:t>
            </w:r>
          </w:p>
        </w:tc>
        <w:tc>
          <w:tcPr>
            <w:tcW w:w="2551" w:type="dxa"/>
          </w:tcPr>
          <w:p w14:paraId="36F78F88" w14:textId="221B1796" w:rsidR="00676195" w:rsidRDefault="00676195" w:rsidP="00676195">
            <w:pPr>
              <w:pStyle w:val="ListParagraph"/>
              <w:ind w:left="0"/>
              <w:rPr>
                <w:rFonts w:ascii="Century Gothic" w:hAnsi="Century Gothic" w:cs="Arial"/>
                <w:sz w:val="20"/>
                <w:szCs w:val="20"/>
                <w:highlight w:val="green"/>
              </w:rPr>
            </w:pPr>
            <w:r w:rsidRPr="003803AB">
              <w:t>22</w:t>
            </w:r>
          </w:p>
        </w:tc>
        <w:tc>
          <w:tcPr>
            <w:tcW w:w="2551" w:type="dxa"/>
          </w:tcPr>
          <w:p w14:paraId="524A348A" w14:textId="04648C32" w:rsidR="00676195" w:rsidRDefault="00676195" w:rsidP="00676195">
            <w:pPr>
              <w:pStyle w:val="ListParagraph"/>
              <w:ind w:left="0"/>
              <w:rPr>
                <w:rFonts w:ascii="Century Gothic" w:hAnsi="Century Gothic" w:cs="Arial"/>
                <w:sz w:val="20"/>
                <w:szCs w:val="20"/>
                <w:highlight w:val="green"/>
              </w:rPr>
            </w:pPr>
            <w:r w:rsidRPr="003803AB">
              <w:t>16</w:t>
            </w:r>
          </w:p>
        </w:tc>
      </w:tr>
      <w:tr w:rsidR="00676195" w14:paraId="355EFD79" w14:textId="77777777" w:rsidTr="00676195">
        <w:tc>
          <w:tcPr>
            <w:tcW w:w="2549" w:type="dxa"/>
          </w:tcPr>
          <w:p w14:paraId="21531E28" w14:textId="2062FE35" w:rsidR="00676195" w:rsidRDefault="00676195" w:rsidP="00676195">
            <w:pPr>
              <w:pStyle w:val="ListParagraph"/>
              <w:ind w:left="0"/>
              <w:rPr>
                <w:rFonts w:ascii="Century Gothic" w:hAnsi="Century Gothic" w:cs="Arial"/>
                <w:sz w:val="20"/>
                <w:szCs w:val="20"/>
                <w:highlight w:val="green"/>
              </w:rPr>
            </w:pPr>
            <w:r w:rsidRPr="003803AB">
              <w:t>UQ Window</w:t>
            </w:r>
          </w:p>
        </w:tc>
        <w:tc>
          <w:tcPr>
            <w:tcW w:w="2551" w:type="dxa"/>
          </w:tcPr>
          <w:p w14:paraId="0CB8ABDE" w14:textId="10BEF8E5" w:rsidR="00676195" w:rsidRDefault="00676195" w:rsidP="00676195">
            <w:pPr>
              <w:pStyle w:val="ListParagraph"/>
              <w:ind w:left="0"/>
              <w:rPr>
                <w:rFonts w:ascii="Century Gothic" w:hAnsi="Century Gothic" w:cs="Arial"/>
                <w:sz w:val="20"/>
                <w:szCs w:val="20"/>
                <w:highlight w:val="green"/>
              </w:rPr>
            </w:pPr>
            <w:r w:rsidRPr="003803AB">
              <w:t>24</w:t>
            </w:r>
          </w:p>
        </w:tc>
        <w:tc>
          <w:tcPr>
            <w:tcW w:w="2551" w:type="dxa"/>
          </w:tcPr>
          <w:p w14:paraId="23A61421" w14:textId="095F212B" w:rsidR="00676195" w:rsidRDefault="00676195" w:rsidP="00676195">
            <w:pPr>
              <w:pStyle w:val="ListParagraph"/>
              <w:ind w:left="0"/>
              <w:rPr>
                <w:rFonts w:ascii="Century Gothic" w:hAnsi="Century Gothic" w:cs="Arial"/>
                <w:sz w:val="20"/>
                <w:szCs w:val="20"/>
                <w:highlight w:val="green"/>
              </w:rPr>
            </w:pPr>
            <w:r w:rsidRPr="003803AB">
              <w:t>17</w:t>
            </w:r>
          </w:p>
        </w:tc>
      </w:tr>
      <w:tr w:rsidR="00676195" w14:paraId="5EE0695F" w14:textId="77777777" w:rsidTr="00676195">
        <w:tc>
          <w:tcPr>
            <w:tcW w:w="2549" w:type="dxa"/>
          </w:tcPr>
          <w:p w14:paraId="182EC960" w14:textId="21881609" w:rsidR="00676195" w:rsidRDefault="00676195" w:rsidP="00676195">
            <w:pPr>
              <w:pStyle w:val="ListParagraph"/>
              <w:ind w:left="0"/>
              <w:rPr>
                <w:rFonts w:ascii="Century Gothic" w:hAnsi="Century Gothic" w:cs="Arial"/>
                <w:sz w:val="20"/>
                <w:szCs w:val="20"/>
                <w:highlight w:val="green"/>
              </w:rPr>
            </w:pPr>
            <w:r w:rsidRPr="003803AB">
              <w:t>UQ Window</w:t>
            </w:r>
          </w:p>
        </w:tc>
        <w:tc>
          <w:tcPr>
            <w:tcW w:w="2551" w:type="dxa"/>
          </w:tcPr>
          <w:p w14:paraId="55F0271D" w14:textId="7CC21F92" w:rsidR="00676195" w:rsidRDefault="00676195" w:rsidP="00676195">
            <w:pPr>
              <w:pStyle w:val="ListParagraph"/>
              <w:ind w:left="0"/>
              <w:rPr>
                <w:rFonts w:ascii="Century Gothic" w:hAnsi="Century Gothic" w:cs="Arial"/>
                <w:sz w:val="20"/>
                <w:szCs w:val="20"/>
                <w:highlight w:val="green"/>
              </w:rPr>
            </w:pPr>
            <w:r w:rsidRPr="003803AB">
              <w:t>25</w:t>
            </w:r>
          </w:p>
        </w:tc>
        <w:tc>
          <w:tcPr>
            <w:tcW w:w="2551" w:type="dxa"/>
          </w:tcPr>
          <w:p w14:paraId="7919690F" w14:textId="3E422F1B" w:rsidR="00676195" w:rsidRDefault="00676195" w:rsidP="00676195">
            <w:pPr>
              <w:pStyle w:val="ListParagraph"/>
              <w:ind w:left="0"/>
              <w:rPr>
                <w:rFonts w:ascii="Century Gothic" w:hAnsi="Century Gothic" w:cs="Arial"/>
                <w:sz w:val="20"/>
                <w:szCs w:val="20"/>
                <w:highlight w:val="green"/>
              </w:rPr>
            </w:pPr>
            <w:r w:rsidRPr="003803AB">
              <w:t>17</w:t>
            </w:r>
          </w:p>
        </w:tc>
      </w:tr>
    </w:tbl>
    <w:p w14:paraId="7872A513" w14:textId="77777777" w:rsidR="00724CCA" w:rsidRPr="00D91CC0" w:rsidRDefault="00724CCA" w:rsidP="00D91CC0">
      <w:pPr>
        <w:rPr>
          <w:rFonts w:ascii="Century Gothic" w:hAnsi="Century Gothic" w:cs="Arial"/>
          <w:sz w:val="20"/>
          <w:szCs w:val="20"/>
        </w:rPr>
      </w:pPr>
    </w:p>
    <w:p w14:paraId="033FED7D" w14:textId="75BEADA7" w:rsidR="00CB135C" w:rsidRPr="00422BEE" w:rsidRDefault="00CB135C">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7CC967D5" w14:textId="77777777" w:rsidR="004671D8" w:rsidRPr="00F4211B" w:rsidRDefault="004671D8" w:rsidP="004671D8">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2E85F64F" w14:textId="56F292F9" w:rsidR="009F0287" w:rsidRDefault="000927F5" w:rsidP="007A1BF6">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w:t>
      </w:r>
      <w:r w:rsidR="009F0287">
        <w:rPr>
          <w:rFonts w:ascii="Century Gothic" w:hAnsi="Century Gothic" w:cs="Arial"/>
          <w:sz w:val="20"/>
          <w:szCs w:val="20"/>
        </w:rPr>
        <w:t>s</w:t>
      </w:r>
      <w:r>
        <w:rPr>
          <w:rFonts w:ascii="Century Gothic" w:hAnsi="Century Gothic" w:cs="Arial"/>
          <w:sz w:val="20"/>
          <w:szCs w:val="20"/>
        </w:rPr>
        <w:t xml:space="preserve">tructural profiles shall be limited </w:t>
      </w:r>
      <w:r w:rsidRPr="00955CAA">
        <w:rPr>
          <w:rFonts w:ascii="Century Gothic" w:hAnsi="Century Gothic" w:cs="Arial"/>
          <w:sz w:val="20"/>
          <w:szCs w:val="20"/>
        </w:rPr>
        <w:t xml:space="preserve">to a deflection of </w:t>
      </w:r>
      <w:r w:rsidR="009F0287" w:rsidRPr="00955CAA">
        <w:rPr>
          <w:rFonts w:ascii="Century Gothic" w:hAnsi="Century Gothic" w:cs="Arial"/>
          <w:sz w:val="20"/>
          <w:szCs w:val="20"/>
        </w:rPr>
        <w:t>L/120</w:t>
      </w:r>
      <w:r w:rsidR="00955CAA" w:rsidRPr="00955CAA">
        <w:rPr>
          <w:rFonts w:ascii="Century Gothic" w:hAnsi="Century Gothic" w:cs="Arial"/>
          <w:sz w:val="20"/>
          <w:szCs w:val="20"/>
        </w:rPr>
        <w:t xml:space="preserve"> </w:t>
      </w:r>
      <w:r w:rsidR="009F0287" w:rsidRPr="00955CAA">
        <w:rPr>
          <w:rFonts w:ascii="Century Gothic" w:hAnsi="Century Gothic" w:cs="Arial"/>
          <w:sz w:val="20"/>
          <w:szCs w:val="20"/>
        </w:rPr>
        <w:t>IBC Table 1604</w:t>
      </w:r>
      <w:r w:rsidR="009F0287">
        <w:rPr>
          <w:rFonts w:ascii="Century Gothic" w:hAnsi="Century Gothic" w:cs="Arial"/>
          <w:sz w:val="20"/>
          <w:szCs w:val="20"/>
        </w:rPr>
        <w:t>.3.</w:t>
      </w:r>
    </w:p>
    <w:p w14:paraId="4740F1EB" w14:textId="622CBE2B" w:rsidR="00765F77" w:rsidRPr="00097DF0" w:rsidRDefault="00097DF0" w:rsidP="007A1BF6">
      <w:pPr>
        <w:pStyle w:val="ListParagraph"/>
        <w:numPr>
          <w:ilvl w:val="2"/>
          <w:numId w:val="1"/>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FB223B">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panel and perimeter </w:t>
      </w:r>
      <w:proofErr w:type="gramStart"/>
      <w:r w:rsidRPr="00097DF0">
        <w:rPr>
          <w:rFonts w:ascii="Century Gothic" w:hAnsi="Century Gothic" w:cs="Arial"/>
          <w:sz w:val="20"/>
          <w:szCs w:val="20"/>
          <w:highlight w:val="green"/>
        </w:rPr>
        <w:t>framing</w:t>
      </w:r>
      <w:proofErr w:type="gramEnd"/>
      <w:r w:rsidRPr="00097DF0">
        <w:rPr>
          <w:rFonts w:ascii="Century Gothic" w:hAnsi="Century Gothic" w:cs="Arial"/>
          <w:sz w:val="20"/>
          <w:szCs w:val="20"/>
          <w:highlight w:val="green"/>
        </w:rPr>
        <w:t xml:space="preserve"> to be thermally broken]</w:t>
      </w:r>
    </w:p>
    <w:p w14:paraId="11BBA824" w14:textId="77777777" w:rsidR="0063354F" w:rsidRPr="00E04654" w:rsidRDefault="0063354F" w:rsidP="0063354F">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B358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962F42">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9A4082">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D841B6">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0E04AFBB" w14:textId="77777777" w:rsidR="0063354F" w:rsidRDefault="0063354F" w:rsidP="0063354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64D64810"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614F95E4" w14:textId="77777777" w:rsidR="0063354F"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45362405" w14:textId="77777777" w:rsidR="0063354F" w:rsidRPr="00D96601"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4910A5A3" w14:textId="77777777" w:rsidR="0063354F" w:rsidRPr="00294DF5"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lastRenderedPageBreak/>
        <w:t>[3 coat EXOTIC/METALLIC AAMA 2605]</w:t>
      </w:r>
    </w:p>
    <w:p w14:paraId="1EAF458B"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450BAB7B"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6BBE5A2F" w14:textId="77777777" w:rsidR="0063354F" w:rsidRPr="00294DF5"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0096A860" w14:textId="77777777" w:rsidR="0063354F" w:rsidRPr="00D96601"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B35793">
      <w:pPr>
        <w:pStyle w:val="ListParagraph"/>
        <w:numPr>
          <w:ilvl w:val="0"/>
          <w:numId w:val="1"/>
        </w:numPr>
        <w:rPr>
          <w:rFonts w:ascii="Century Gothic" w:hAnsi="Century Gothic" w:cs="Arial"/>
          <w:b/>
          <w:sz w:val="20"/>
          <w:szCs w:val="20"/>
        </w:rPr>
      </w:pPr>
    </w:p>
    <w:p w14:paraId="481A49CE" w14:textId="1CBBD961" w:rsidR="00B35793" w:rsidRPr="00422BEE" w:rsidRDefault="00B35793" w:rsidP="00813486">
      <w:pPr>
        <w:pStyle w:val="ListParagraph"/>
        <w:numPr>
          <w:ilvl w:val="0"/>
          <w:numId w:val="11"/>
        </w:numPr>
        <w:rPr>
          <w:rFonts w:ascii="Century Gothic" w:hAnsi="Century Gothic" w:cs="Arial"/>
          <w:b/>
          <w:sz w:val="20"/>
          <w:szCs w:val="20"/>
        </w:rPr>
      </w:pPr>
      <w:r w:rsidRPr="0128E75E">
        <w:rPr>
          <w:rFonts w:ascii="Century Gothic" w:hAnsi="Century Gothic" w:cs="Arial"/>
          <w:b/>
          <w:bCs/>
          <w:sz w:val="20"/>
          <w:szCs w:val="20"/>
        </w:rPr>
        <w:t xml:space="preserve">PART 3 – EXECUTION </w:t>
      </w:r>
    </w:p>
    <w:p w14:paraId="0997BAF7" w14:textId="77777777" w:rsidR="00813486" w:rsidRPr="00813486" w:rsidRDefault="00813486" w:rsidP="00813486">
      <w:pPr>
        <w:pStyle w:val="ListParagraph"/>
        <w:numPr>
          <w:ilvl w:val="0"/>
          <w:numId w:val="11"/>
        </w:numPr>
        <w:rPr>
          <w:rFonts w:ascii="Century Gothic" w:hAnsi="Century Gothic" w:cs="Arial"/>
          <w:vanish/>
          <w:sz w:val="20"/>
          <w:szCs w:val="20"/>
        </w:rPr>
      </w:pPr>
    </w:p>
    <w:p w14:paraId="1CEE1D3C" w14:textId="04CB62BE" w:rsidR="00855049" w:rsidRPr="00422BEE" w:rsidRDefault="00855049" w:rsidP="00813486">
      <w:pPr>
        <w:pStyle w:val="ListParagraph"/>
        <w:numPr>
          <w:ilvl w:val="1"/>
          <w:numId w:val="11"/>
        </w:numPr>
        <w:rPr>
          <w:rFonts w:ascii="Century Gothic" w:hAnsi="Century Gothic" w:cs="Arial"/>
          <w:sz w:val="20"/>
          <w:szCs w:val="20"/>
        </w:rPr>
      </w:pPr>
      <w:r w:rsidRPr="00422BEE">
        <w:rPr>
          <w:rFonts w:ascii="Century Gothic" w:hAnsi="Century Gothic" w:cs="Arial"/>
          <w:sz w:val="20"/>
          <w:szCs w:val="20"/>
        </w:rPr>
        <w:t>EXAMINATION</w:t>
      </w:r>
    </w:p>
    <w:p w14:paraId="5B43534A" w14:textId="3AF8ECD3" w:rsidR="00B919F4" w:rsidRPr="00422BEE" w:rsidRDefault="00F74F35" w:rsidP="00813486">
      <w:pPr>
        <w:pStyle w:val="ListParagraph"/>
        <w:numPr>
          <w:ilvl w:val="2"/>
          <w:numId w:val="11"/>
        </w:numPr>
        <w:rPr>
          <w:rFonts w:ascii="Century Gothic" w:hAnsi="Century Gothic" w:cs="Arial"/>
          <w:sz w:val="20"/>
          <w:szCs w:val="20"/>
        </w:rPr>
      </w:pPr>
      <w:r w:rsidRPr="00422BEE">
        <w:rPr>
          <w:rFonts w:ascii="Century Gothic" w:hAnsi="Century Gothic" w:cs="Arial"/>
          <w:sz w:val="20"/>
          <w:szCs w:val="20"/>
        </w:rPr>
        <w:t>The installer</w:t>
      </w:r>
      <w:r w:rsidR="00C8056A" w:rsidRPr="00422BEE">
        <w:rPr>
          <w:rFonts w:ascii="Century Gothic" w:hAnsi="Century Gothic" w:cs="Arial"/>
          <w:sz w:val="20"/>
          <w:szCs w:val="20"/>
        </w:rPr>
        <w:t xml:space="preserve"> shall examine </w:t>
      </w:r>
      <w:r w:rsidR="006622E3" w:rsidRPr="00422BEE">
        <w:rPr>
          <w:rFonts w:ascii="Century Gothic" w:hAnsi="Century Gothic" w:cs="Arial"/>
          <w:sz w:val="20"/>
          <w:szCs w:val="20"/>
        </w:rPr>
        <w:t>the area</w:t>
      </w:r>
      <w:r w:rsidR="00C8056A" w:rsidRPr="00422BEE">
        <w:rPr>
          <w:rFonts w:ascii="Century Gothic" w:hAnsi="Century Gothic" w:cs="Arial"/>
          <w:sz w:val="20"/>
          <w:szCs w:val="20"/>
        </w:rPr>
        <w:t xml:space="preserve"> of installation to verify readiness of site conditions</w:t>
      </w:r>
      <w:r w:rsidR="00606017">
        <w:rPr>
          <w:rFonts w:ascii="Century Gothic" w:hAnsi="Century Gothic" w:cs="Arial"/>
          <w:sz w:val="20"/>
          <w:szCs w:val="20"/>
        </w:rPr>
        <w:t>. Do</w:t>
      </w:r>
      <w:r w:rsidR="00C8056A"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813486">
      <w:pPr>
        <w:pStyle w:val="ListParagraph"/>
        <w:numPr>
          <w:ilvl w:val="1"/>
          <w:numId w:val="11"/>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813486">
      <w:pPr>
        <w:pStyle w:val="ListParagraph"/>
        <w:numPr>
          <w:ilvl w:val="2"/>
          <w:numId w:val="11"/>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813486">
      <w:pPr>
        <w:pStyle w:val="ListParagraph"/>
        <w:numPr>
          <w:ilvl w:val="0"/>
          <w:numId w:val="11"/>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6"/>
      <w:footerReference w:type="default" r:id="rId17"/>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6454" w14:textId="77777777" w:rsidR="00805DBB" w:rsidRDefault="00805DBB" w:rsidP="00423455">
      <w:pPr>
        <w:spacing w:after="0" w:line="240" w:lineRule="auto"/>
      </w:pPr>
      <w:r>
        <w:separator/>
      </w:r>
    </w:p>
  </w:endnote>
  <w:endnote w:type="continuationSeparator" w:id="0">
    <w:p w14:paraId="6A36D852" w14:textId="77777777" w:rsidR="00805DBB" w:rsidRDefault="00805DBB" w:rsidP="00423455">
      <w:pPr>
        <w:spacing w:after="0" w:line="240" w:lineRule="auto"/>
      </w:pPr>
      <w:r>
        <w:continuationSeparator/>
      </w:r>
    </w:p>
  </w:endnote>
  <w:endnote w:type="continuationNotice" w:id="1">
    <w:p w14:paraId="3BFCDEC3" w14:textId="77777777" w:rsidR="00805DBB" w:rsidRDefault="00805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0CFDBD45" w:rsidR="004D07D8" w:rsidRDefault="31338976" w:rsidP="004D07D8">
    <w:pPr>
      <w:pStyle w:val="Footer"/>
      <w:rPr>
        <w:rFonts w:ascii="Century Gothic" w:hAnsi="Century Gothic"/>
        <w:noProof/>
        <w:sz w:val="16"/>
        <w:szCs w:val="16"/>
      </w:rPr>
    </w:pPr>
    <w:r w:rsidRPr="31338976">
      <w:rPr>
        <w:rFonts w:ascii="Arial" w:hAnsi="Arial" w:cs="Arial"/>
        <w:sz w:val="16"/>
        <w:szCs w:val="16"/>
      </w:rPr>
      <w:t xml:space="preserve">Page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PAGE </w:instrText>
    </w:r>
    <w:r w:rsidR="007433C8" w:rsidRPr="31338976">
      <w:rPr>
        <w:rFonts w:ascii="Arial" w:hAnsi="Arial" w:cs="Arial"/>
        <w:b/>
        <w:bCs/>
        <w:sz w:val="16"/>
        <w:szCs w:val="16"/>
      </w:rPr>
      <w:fldChar w:fldCharType="separate"/>
    </w:r>
    <w:r w:rsidRPr="31338976">
      <w:rPr>
        <w:rFonts w:ascii="Arial" w:hAnsi="Arial" w:cs="Arial"/>
        <w:b/>
        <w:bCs/>
        <w:sz w:val="16"/>
        <w:szCs w:val="16"/>
      </w:rPr>
      <w:t>4</w:t>
    </w:r>
    <w:r w:rsidR="007433C8" w:rsidRPr="31338976">
      <w:rPr>
        <w:rFonts w:ascii="Arial" w:hAnsi="Arial" w:cs="Arial"/>
        <w:b/>
        <w:bCs/>
        <w:sz w:val="16"/>
        <w:szCs w:val="16"/>
      </w:rPr>
      <w:fldChar w:fldCharType="end"/>
    </w:r>
    <w:r w:rsidRPr="31338976">
      <w:rPr>
        <w:rFonts w:ascii="Arial" w:hAnsi="Arial" w:cs="Arial"/>
        <w:sz w:val="16"/>
        <w:szCs w:val="16"/>
      </w:rPr>
      <w:t xml:space="preserve"> of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NUMPAGES  </w:instrText>
    </w:r>
    <w:r w:rsidR="007433C8" w:rsidRPr="31338976">
      <w:rPr>
        <w:rFonts w:ascii="Arial" w:hAnsi="Arial" w:cs="Arial"/>
        <w:b/>
        <w:bCs/>
        <w:sz w:val="16"/>
        <w:szCs w:val="16"/>
      </w:rPr>
      <w:fldChar w:fldCharType="separate"/>
    </w:r>
    <w:r w:rsidRPr="31338976">
      <w:rPr>
        <w:rFonts w:ascii="Arial" w:hAnsi="Arial" w:cs="Arial"/>
        <w:b/>
        <w:bCs/>
        <w:sz w:val="16"/>
        <w:szCs w:val="16"/>
      </w:rPr>
      <w:t>8</w:t>
    </w:r>
    <w:r w:rsidR="007433C8" w:rsidRPr="31338976">
      <w:rPr>
        <w:rFonts w:ascii="Arial" w:hAnsi="Arial" w:cs="Arial"/>
        <w:b/>
        <w:bCs/>
        <w:sz w:val="16"/>
        <w:szCs w:val="16"/>
      </w:rPr>
      <w:fldChar w:fldCharType="end"/>
    </w:r>
    <w:r w:rsidRPr="31338976">
      <w:rPr>
        <w:rFonts w:ascii="Arial" w:hAnsi="Arial" w:cs="Arial"/>
        <w:b/>
        <w:bCs/>
        <w:sz w:val="16"/>
        <w:szCs w:val="16"/>
      </w:rPr>
      <w:t xml:space="preserve">  </w:t>
    </w:r>
    <w:r w:rsidRPr="31338976">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1200C1B3" w:rsidR="00423455" w:rsidRPr="007433C8" w:rsidRDefault="31338976" w:rsidP="007433C8">
    <w:pPr>
      <w:pStyle w:val="Footer"/>
      <w:rPr>
        <w:rFonts w:ascii="Century Gothic" w:hAnsi="Century Gothic" w:cs="Arial"/>
        <w:sz w:val="14"/>
        <w:szCs w:val="14"/>
      </w:rPr>
    </w:pPr>
    <w:r w:rsidRPr="31338976">
      <w:rPr>
        <w:rFonts w:ascii="Century Gothic" w:hAnsi="Century Gothic" w:cs="Arial"/>
        <w:sz w:val="14"/>
        <w:szCs w:val="14"/>
      </w:rPr>
      <w:t>PLM-CSI-0005-</w:t>
    </w:r>
    <w:r w:rsidR="00793937">
      <w:rPr>
        <w:rFonts w:ascii="Century Gothic" w:hAnsi="Century Gothic" w:cs="Arial"/>
        <w:sz w:val="14"/>
        <w:szCs w:val="14"/>
      </w:rPr>
      <w:t>2</w:t>
    </w:r>
    <w:r w:rsidR="001F6C5F">
      <w:rPr>
        <w:rFonts w:ascii="Century Gothic" w:hAnsi="Century Gothic" w:cs="Arial"/>
        <w:sz w:val="14"/>
        <w:szCs w:val="14"/>
      </w:rPr>
      <w:t>612</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B6810" w14:textId="77777777" w:rsidR="00805DBB" w:rsidRDefault="00805DBB" w:rsidP="00423455">
      <w:pPr>
        <w:spacing w:after="0" w:line="240" w:lineRule="auto"/>
      </w:pPr>
      <w:r>
        <w:separator/>
      </w:r>
    </w:p>
  </w:footnote>
  <w:footnote w:type="continuationSeparator" w:id="0">
    <w:p w14:paraId="04BC654D" w14:textId="77777777" w:rsidR="00805DBB" w:rsidRDefault="00805DBB" w:rsidP="00423455">
      <w:pPr>
        <w:spacing w:after="0" w:line="240" w:lineRule="auto"/>
      </w:pPr>
      <w:r>
        <w:continuationSeparator/>
      </w:r>
    </w:p>
  </w:footnote>
  <w:footnote w:type="continuationNotice" w:id="1">
    <w:p w14:paraId="34291274" w14:textId="77777777" w:rsidR="00805DBB" w:rsidRDefault="00805D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9F"/>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EA17FC"/>
    <w:multiLevelType w:val="multilevel"/>
    <w:tmpl w:val="B14AE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A7398C"/>
    <w:multiLevelType w:val="multilevel"/>
    <w:tmpl w:val="E6C00C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181056"/>
    <w:multiLevelType w:val="multilevel"/>
    <w:tmpl w:val="E998E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594418">
    <w:abstractNumId w:val="3"/>
  </w:num>
  <w:num w:numId="2" w16cid:durableId="16523236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8"/>
  </w:num>
  <w:num w:numId="4" w16cid:durableId="1364987614">
    <w:abstractNumId w:val="7"/>
  </w:num>
  <w:num w:numId="5" w16cid:durableId="1272972815">
    <w:abstractNumId w:val="6"/>
  </w:num>
  <w:num w:numId="6" w16cid:durableId="810904850">
    <w:abstractNumId w:val="5"/>
  </w:num>
  <w:num w:numId="7" w16cid:durableId="1015039476">
    <w:abstractNumId w:val="1"/>
  </w:num>
  <w:num w:numId="8" w16cid:durableId="1773470717">
    <w:abstractNumId w:val="9"/>
  </w:num>
  <w:num w:numId="9" w16cid:durableId="24794149">
    <w:abstractNumId w:val="4"/>
  </w:num>
  <w:num w:numId="10" w16cid:durableId="1651784245">
    <w:abstractNumId w:val="2"/>
  </w:num>
  <w:num w:numId="11" w16cid:durableId="801190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0E6C"/>
    <w:rsid w:val="000041BE"/>
    <w:rsid w:val="00004355"/>
    <w:rsid w:val="00004F3D"/>
    <w:rsid w:val="000116CA"/>
    <w:rsid w:val="00012E23"/>
    <w:rsid w:val="00013ABB"/>
    <w:rsid w:val="00016B6E"/>
    <w:rsid w:val="000212F9"/>
    <w:rsid w:val="00021BB4"/>
    <w:rsid w:val="00030647"/>
    <w:rsid w:val="00031227"/>
    <w:rsid w:val="00031E89"/>
    <w:rsid w:val="00034136"/>
    <w:rsid w:val="0004042B"/>
    <w:rsid w:val="0004429B"/>
    <w:rsid w:val="00046CD0"/>
    <w:rsid w:val="000472DA"/>
    <w:rsid w:val="00047C0B"/>
    <w:rsid w:val="000503AD"/>
    <w:rsid w:val="00052B19"/>
    <w:rsid w:val="000547F7"/>
    <w:rsid w:val="00056123"/>
    <w:rsid w:val="00056765"/>
    <w:rsid w:val="0006122D"/>
    <w:rsid w:val="0006191C"/>
    <w:rsid w:val="0006372A"/>
    <w:rsid w:val="00065008"/>
    <w:rsid w:val="00065482"/>
    <w:rsid w:val="000668B1"/>
    <w:rsid w:val="00071EDA"/>
    <w:rsid w:val="00073CEA"/>
    <w:rsid w:val="00074C2B"/>
    <w:rsid w:val="00076C74"/>
    <w:rsid w:val="00080B17"/>
    <w:rsid w:val="000828E0"/>
    <w:rsid w:val="00090723"/>
    <w:rsid w:val="000927F5"/>
    <w:rsid w:val="0009401A"/>
    <w:rsid w:val="00097DF0"/>
    <w:rsid w:val="00097E09"/>
    <w:rsid w:val="000A07B5"/>
    <w:rsid w:val="000A30C3"/>
    <w:rsid w:val="000A3AEE"/>
    <w:rsid w:val="000A5EDC"/>
    <w:rsid w:val="000B12B0"/>
    <w:rsid w:val="000B42D1"/>
    <w:rsid w:val="000B5012"/>
    <w:rsid w:val="000B5CD6"/>
    <w:rsid w:val="000C0CE9"/>
    <w:rsid w:val="000C1C62"/>
    <w:rsid w:val="000C1E0B"/>
    <w:rsid w:val="000C3DD6"/>
    <w:rsid w:val="000C4D23"/>
    <w:rsid w:val="000C5A64"/>
    <w:rsid w:val="000C5D3E"/>
    <w:rsid w:val="000D338E"/>
    <w:rsid w:val="000D33D4"/>
    <w:rsid w:val="000D6C1D"/>
    <w:rsid w:val="000D6F26"/>
    <w:rsid w:val="000E2259"/>
    <w:rsid w:val="000F4C0A"/>
    <w:rsid w:val="000F4F0B"/>
    <w:rsid w:val="001012B3"/>
    <w:rsid w:val="001031FD"/>
    <w:rsid w:val="00107B97"/>
    <w:rsid w:val="0011071E"/>
    <w:rsid w:val="0011448E"/>
    <w:rsid w:val="00115253"/>
    <w:rsid w:val="00115E72"/>
    <w:rsid w:val="001227B9"/>
    <w:rsid w:val="00132283"/>
    <w:rsid w:val="001323C4"/>
    <w:rsid w:val="0013243C"/>
    <w:rsid w:val="001369C8"/>
    <w:rsid w:val="00136D7C"/>
    <w:rsid w:val="001443F6"/>
    <w:rsid w:val="001463C8"/>
    <w:rsid w:val="001470EB"/>
    <w:rsid w:val="00147BB4"/>
    <w:rsid w:val="0015035D"/>
    <w:rsid w:val="001609AA"/>
    <w:rsid w:val="00161CC8"/>
    <w:rsid w:val="00170282"/>
    <w:rsid w:val="00171F1A"/>
    <w:rsid w:val="001723DA"/>
    <w:rsid w:val="00173E69"/>
    <w:rsid w:val="001811EA"/>
    <w:rsid w:val="001910EA"/>
    <w:rsid w:val="001957D7"/>
    <w:rsid w:val="00195885"/>
    <w:rsid w:val="00196D8D"/>
    <w:rsid w:val="00196F62"/>
    <w:rsid w:val="0019735C"/>
    <w:rsid w:val="001A0434"/>
    <w:rsid w:val="001A0704"/>
    <w:rsid w:val="001A1219"/>
    <w:rsid w:val="001A3C93"/>
    <w:rsid w:val="001A4A30"/>
    <w:rsid w:val="001A57D0"/>
    <w:rsid w:val="001A6FA4"/>
    <w:rsid w:val="001A7DE8"/>
    <w:rsid w:val="001A7F21"/>
    <w:rsid w:val="001B0218"/>
    <w:rsid w:val="001B1C73"/>
    <w:rsid w:val="001B6452"/>
    <w:rsid w:val="001B670F"/>
    <w:rsid w:val="001C0E6E"/>
    <w:rsid w:val="001C261D"/>
    <w:rsid w:val="001C4453"/>
    <w:rsid w:val="001C6B67"/>
    <w:rsid w:val="001D04F9"/>
    <w:rsid w:val="001D270C"/>
    <w:rsid w:val="001D7C4A"/>
    <w:rsid w:val="001F02F0"/>
    <w:rsid w:val="001F458D"/>
    <w:rsid w:val="001F6C5F"/>
    <w:rsid w:val="001F7739"/>
    <w:rsid w:val="002012DC"/>
    <w:rsid w:val="002015FF"/>
    <w:rsid w:val="00201868"/>
    <w:rsid w:val="00202599"/>
    <w:rsid w:val="00205CA5"/>
    <w:rsid w:val="00206BEC"/>
    <w:rsid w:val="00211110"/>
    <w:rsid w:val="00211EFB"/>
    <w:rsid w:val="00213BF0"/>
    <w:rsid w:val="00220B56"/>
    <w:rsid w:val="002228F5"/>
    <w:rsid w:val="00222F64"/>
    <w:rsid w:val="00223006"/>
    <w:rsid w:val="002272A7"/>
    <w:rsid w:val="00231A41"/>
    <w:rsid w:val="00231DF0"/>
    <w:rsid w:val="00240089"/>
    <w:rsid w:val="00240202"/>
    <w:rsid w:val="00241399"/>
    <w:rsid w:val="00243D6F"/>
    <w:rsid w:val="00245764"/>
    <w:rsid w:val="00247DBE"/>
    <w:rsid w:val="00250A3B"/>
    <w:rsid w:val="002519D0"/>
    <w:rsid w:val="00261149"/>
    <w:rsid w:val="00261CD4"/>
    <w:rsid w:val="00262834"/>
    <w:rsid w:val="002648DB"/>
    <w:rsid w:val="00264D8E"/>
    <w:rsid w:val="002650CC"/>
    <w:rsid w:val="0026743E"/>
    <w:rsid w:val="00267873"/>
    <w:rsid w:val="00270E56"/>
    <w:rsid w:val="0027619A"/>
    <w:rsid w:val="002774BC"/>
    <w:rsid w:val="002775C2"/>
    <w:rsid w:val="00277623"/>
    <w:rsid w:val="0027785B"/>
    <w:rsid w:val="00277D8E"/>
    <w:rsid w:val="002808AD"/>
    <w:rsid w:val="0028482D"/>
    <w:rsid w:val="002902AD"/>
    <w:rsid w:val="002917F4"/>
    <w:rsid w:val="002938A0"/>
    <w:rsid w:val="00296841"/>
    <w:rsid w:val="002A6E3C"/>
    <w:rsid w:val="002B0184"/>
    <w:rsid w:val="002B3536"/>
    <w:rsid w:val="002B511C"/>
    <w:rsid w:val="002B625E"/>
    <w:rsid w:val="002B7413"/>
    <w:rsid w:val="002C3890"/>
    <w:rsid w:val="002C3898"/>
    <w:rsid w:val="002C564A"/>
    <w:rsid w:val="002D2BC1"/>
    <w:rsid w:val="002D46F4"/>
    <w:rsid w:val="002D6F29"/>
    <w:rsid w:val="002E01B0"/>
    <w:rsid w:val="002E1FBB"/>
    <w:rsid w:val="002E22C6"/>
    <w:rsid w:val="002E5145"/>
    <w:rsid w:val="002F3201"/>
    <w:rsid w:val="002F3CD1"/>
    <w:rsid w:val="002F699A"/>
    <w:rsid w:val="002F6D4E"/>
    <w:rsid w:val="002F7AB4"/>
    <w:rsid w:val="00300E15"/>
    <w:rsid w:val="00302A9C"/>
    <w:rsid w:val="00303269"/>
    <w:rsid w:val="00307B7B"/>
    <w:rsid w:val="00310206"/>
    <w:rsid w:val="003112D3"/>
    <w:rsid w:val="00314402"/>
    <w:rsid w:val="00315BDC"/>
    <w:rsid w:val="00327080"/>
    <w:rsid w:val="00330D36"/>
    <w:rsid w:val="0033145C"/>
    <w:rsid w:val="00342343"/>
    <w:rsid w:val="003427E3"/>
    <w:rsid w:val="00344888"/>
    <w:rsid w:val="0034754B"/>
    <w:rsid w:val="0035667B"/>
    <w:rsid w:val="0035744F"/>
    <w:rsid w:val="003576E9"/>
    <w:rsid w:val="0036271A"/>
    <w:rsid w:val="00363D71"/>
    <w:rsid w:val="00363F8A"/>
    <w:rsid w:val="00365061"/>
    <w:rsid w:val="00367C28"/>
    <w:rsid w:val="00377066"/>
    <w:rsid w:val="00377AB3"/>
    <w:rsid w:val="00380B67"/>
    <w:rsid w:val="00380DB5"/>
    <w:rsid w:val="00382EA4"/>
    <w:rsid w:val="00383430"/>
    <w:rsid w:val="0038483E"/>
    <w:rsid w:val="003853A2"/>
    <w:rsid w:val="00385A23"/>
    <w:rsid w:val="00387C63"/>
    <w:rsid w:val="003930C3"/>
    <w:rsid w:val="00393388"/>
    <w:rsid w:val="00393F10"/>
    <w:rsid w:val="003941E1"/>
    <w:rsid w:val="0039789D"/>
    <w:rsid w:val="003A00A5"/>
    <w:rsid w:val="003A3E28"/>
    <w:rsid w:val="003B05B8"/>
    <w:rsid w:val="003B522A"/>
    <w:rsid w:val="003B76DD"/>
    <w:rsid w:val="003C1D92"/>
    <w:rsid w:val="003C2042"/>
    <w:rsid w:val="003C263A"/>
    <w:rsid w:val="003C283E"/>
    <w:rsid w:val="003C7B80"/>
    <w:rsid w:val="003D2BA1"/>
    <w:rsid w:val="003D360E"/>
    <w:rsid w:val="003D5D38"/>
    <w:rsid w:val="003D7195"/>
    <w:rsid w:val="003E107C"/>
    <w:rsid w:val="003E2433"/>
    <w:rsid w:val="003E26D9"/>
    <w:rsid w:val="003E52A1"/>
    <w:rsid w:val="003E7083"/>
    <w:rsid w:val="003F2EED"/>
    <w:rsid w:val="003F62B5"/>
    <w:rsid w:val="003F7660"/>
    <w:rsid w:val="003F7BDA"/>
    <w:rsid w:val="004017D6"/>
    <w:rsid w:val="00402554"/>
    <w:rsid w:val="00403C2D"/>
    <w:rsid w:val="004111E7"/>
    <w:rsid w:val="00411EBA"/>
    <w:rsid w:val="00422BEE"/>
    <w:rsid w:val="00423455"/>
    <w:rsid w:val="00426C8F"/>
    <w:rsid w:val="00427E20"/>
    <w:rsid w:val="00427F79"/>
    <w:rsid w:val="0044125B"/>
    <w:rsid w:val="00441304"/>
    <w:rsid w:val="00444414"/>
    <w:rsid w:val="00451D86"/>
    <w:rsid w:val="0045509B"/>
    <w:rsid w:val="00455589"/>
    <w:rsid w:val="00462410"/>
    <w:rsid w:val="004646FD"/>
    <w:rsid w:val="00465617"/>
    <w:rsid w:val="004671D8"/>
    <w:rsid w:val="0047012D"/>
    <w:rsid w:val="0047119A"/>
    <w:rsid w:val="00471BD6"/>
    <w:rsid w:val="004751D1"/>
    <w:rsid w:val="0047527C"/>
    <w:rsid w:val="00477C4F"/>
    <w:rsid w:val="00480474"/>
    <w:rsid w:val="004804DB"/>
    <w:rsid w:val="00481549"/>
    <w:rsid w:val="0048342C"/>
    <w:rsid w:val="00483E14"/>
    <w:rsid w:val="0048538A"/>
    <w:rsid w:val="004867FE"/>
    <w:rsid w:val="004918BC"/>
    <w:rsid w:val="0049553C"/>
    <w:rsid w:val="004961DA"/>
    <w:rsid w:val="004A3232"/>
    <w:rsid w:val="004A34F1"/>
    <w:rsid w:val="004B01C1"/>
    <w:rsid w:val="004B20D6"/>
    <w:rsid w:val="004B3803"/>
    <w:rsid w:val="004B4E8B"/>
    <w:rsid w:val="004B6B34"/>
    <w:rsid w:val="004C2F54"/>
    <w:rsid w:val="004C3C5A"/>
    <w:rsid w:val="004C4101"/>
    <w:rsid w:val="004C427C"/>
    <w:rsid w:val="004C6833"/>
    <w:rsid w:val="004D07D8"/>
    <w:rsid w:val="004D48E5"/>
    <w:rsid w:val="004D5BD9"/>
    <w:rsid w:val="004D5F5E"/>
    <w:rsid w:val="004E2861"/>
    <w:rsid w:val="004E2F24"/>
    <w:rsid w:val="004F0935"/>
    <w:rsid w:val="004F1F77"/>
    <w:rsid w:val="004F2466"/>
    <w:rsid w:val="004F70C5"/>
    <w:rsid w:val="00506029"/>
    <w:rsid w:val="0050652B"/>
    <w:rsid w:val="0050662F"/>
    <w:rsid w:val="00506906"/>
    <w:rsid w:val="005109D1"/>
    <w:rsid w:val="00515DF7"/>
    <w:rsid w:val="00521449"/>
    <w:rsid w:val="00524EFF"/>
    <w:rsid w:val="00525595"/>
    <w:rsid w:val="0052776F"/>
    <w:rsid w:val="00527B17"/>
    <w:rsid w:val="005305D4"/>
    <w:rsid w:val="00530960"/>
    <w:rsid w:val="00541A95"/>
    <w:rsid w:val="00543BE0"/>
    <w:rsid w:val="00557EC9"/>
    <w:rsid w:val="0056169E"/>
    <w:rsid w:val="00561849"/>
    <w:rsid w:val="0056275F"/>
    <w:rsid w:val="005659E1"/>
    <w:rsid w:val="00572E21"/>
    <w:rsid w:val="005734D7"/>
    <w:rsid w:val="005736D5"/>
    <w:rsid w:val="00573D90"/>
    <w:rsid w:val="00576DBC"/>
    <w:rsid w:val="00577763"/>
    <w:rsid w:val="0058031C"/>
    <w:rsid w:val="00587C4D"/>
    <w:rsid w:val="00587FCA"/>
    <w:rsid w:val="005900CF"/>
    <w:rsid w:val="00594B28"/>
    <w:rsid w:val="00594FA9"/>
    <w:rsid w:val="0059570A"/>
    <w:rsid w:val="00596E3F"/>
    <w:rsid w:val="005A06E2"/>
    <w:rsid w:val="005A3065"/>
    <w:rsid w:val="005A5643"/>
    <w:rsid w:val="005A58F8"/>
    <w:rsid w:val="005A6C25"/>
    <w:rsid w:val="005B1BF3"/>
    <w:rsid w:val="005B3B69"/>
    <w:rsid w:val="005B47CD"/>
    <w:rsid w:val="005B526E"/>
    <w:rsid w:val="005B538D"/>
    <w:rsid w:val="005B692D"/>
    <w:rsid w:val="005B760A"/>
    <w:rsid w:val="005C04ED"/>
    <w:rsid w:val="005C34AB"/>
    <w:rsid w:val="005D3232"/>
    <w:rsid w:val="005D34A3"/>
    <w:rsid w:val="005D47EB"/>
    <w:rsid w:val="005D6BBE"/>
    <w:rsid w:val="005D75F4"/>
    <w:rsid w:val="005E12C6"/>
    <w:rsid w:val="005E64FB"/>
    <w:rsid w:val="005E7E1C"/>
    <w:rsid w:val="005F09B2"/>
    <w:rsid w:val="005F2E1A"/>
    <w:rsid w:val="005F3D06"/>
    <w:rsid w:val="005F4AE0"/>
    <w:rsid w:val="005F6AA9"/>
    <w:rsid w:val="005F777A"/>
    <w:rsid w:val="0060336E"/>
    <w:rsid w:val="0060496A"/>
    <w:rsid w:val="00604AE4"/>
    <w:rsid w:val="00606017"/>
    <w:rsid w:val="00607364"/>
    <w:rsid w:val="00612941"/>
    <w:rsid w:val="00613B1E"/>
    <w:rsid w:val="00615207"/>
    <w:rsid w:val="00616355"/>
    <w:rsid w:val="00616A54"/>
    <w:rsid w:val="00621A7F"/>
    <w:rsid w:val="006223DA"/>
    <w:rsid w:val="00624BEA"/>
    <w:rsid w:val="00631F2F"/>
    <w:rsid w:val="006325D0"/>
    <w:rsid w:val="00632D92"/>
    <w:rsid w:val="0063354F"/>
    <w:rsid w:val="00634633"/>
    <w:rsid w:val="00634685"/>
    <w:rsid w:val="00635220"/>
    <w:rsid w:val="006415C4"/>
    <w:rsid w:val="00641E56"/>
    <w:rsid w:val="0064680D"/>
    <w:rsid w:val="00646A98"/>
    <w:rsid w:val="00646D3F"/>
    <w:rsid w:val="00655589"/>
    <w:rsid w:val="006557AC"/>
    <w:rsid w:val="006557F0"/>
    <w:rsid w:val="00660495"/>
    <w:rsid w:val="006622E3"/>
    <w:rsid w:val="006657D5"/>
    <w:rsid w:val="006662D8"/>
    <w:rsid w:val="00670BDF"/>
    <w:rsid w:val="00671183"/>
    <w:rsid w:val="006724FB"/>
    <w:rsid w:val="006747BF"/>
    <w:rsid w:val="00676195"/>
    <w:rsid w:val="006777D3"/>
    <w:rsid w:val="00682667"/>
    <w:rsid w:val="00684B7F"/>
    <w:rsid w:val="00685648"/>
    <w:rsid w:val="00692DC6"/>
    <w:rsid w:val="00693B8C"/>
    <w:rsid w:val="00693D71"/>
    <w:rsid w:val="006A1049"/>
    <w:rsid w:val="006A134D"/>
    <w:rsid w:val="006A77F4"/>
    <w:rsid w:val="006B21E0"/>
    <w:rsid w:val="006B3B7E"/>
    <w:rsid w:val="006C156F"/>
    <w:rsid w:val="006C537A"/>
    <w:rsid w:val="006C5E02"/>
    <w:rsid w:val="006C72F3"/>
    <w:rsid w:val="006D13C7"/>
    <w:rsid w:val="006E15BD"/>
    <w:rsid w:val="006E1C36"/>
    <w:rsid w:val="006E4500"/>
    <w:rsid w:val="006E55E5"/>
    <w:rsid w:val="006E5FB7"/>
    <w:rsid w:val="006F281C"/>
    <w:rsid w:val="006F62A8"/>
    <w:rsid w:val="006F72FE"/>
    <w:rsid w:val="0070114C"/>
    <w:rsid w:val="00702F63"/>
    <w:rsid w:val="00703AB0"/>
    <w:rsid w:val="00704CDB"/>
    <w:rsid w:val="00716107"/>
    <w:rsid w:val="0072127A"/>
    <w:rsid w:val="00722FE1"/>
    <w:rsid w:val="00724991"/>
    <w:rsid w:val="00724CCA"/>
    <w:rsid w:val="00730EA9"/>
    <w:rsid w:val="007317EC"/>
    <w:rsid w:val="00732A5B"/>
    <w:rsid w:val="00732BBC"/>
    <w:rsid w:val="00732ED5"/>
    <w:rsid w:val="00734075"/>
    <w:rsid w:val="007340B2"/>
    <w:rsid w:val="00737A0D"/>
    <w:rsid w:val="00740DC7"/>
    <w:rsid w:val="007433C8"/>
    <w:rsid w:val="0074412E"/>
    <w:rsid w:val="00747D82"/>
    <w:rsid w:val="00754620"/>
    <w:rsid w:val="00756430"/>
    <w:rsid w:val="007572B2"/>
    <w:rsid w:val="007576CE"/>
    <w:rsid w:val="007600D6"/>
    <w:rsid w:val="00764459"/>
    <w:rsid w:val="00765F77"/>
    <w:rsid w:val="00767DB9"/>
    <w:rsid w:val="007708D4"/>
    <w:rsid w:val="00771914"/>
    <w:rsid w:val="0077357C"/>
    <w:rsid w:val="007746F5"/>
    <w:rsid w:val="00776AE0"/>
    <w:rsid w:val="00776EE2"/>
    <w:rsid w:val="0078054D"/>
    <w:rsid w:val="00781D4C"/>
    <w:rsid w:val="00783454"/>
    <w:rsid w:val="00785762"/>
    <w:rsid w:val="00793937"/>
    <w:rsid w:val="00794904"/>
    <w:rsid w:val="007A0F73"/>
    <w:rsid w:val="007A1BF6"/>
    <w:rsid w:val="007A4DD8"/>
    <w:rsid w:val="007A72E2"/>
    <w:rsid w:val="007A7D25"/>
    <w:rsid w:val="007B297B"/>
    <w:rsid w:val="007B516E"/>
    <w:rsid w:val="007B5CF8"/>
    <w:rsid w:val="007C24DE"/>
    <w:rsid w:val="007C2D8C"/>
    <w:rsid w:val="007C7876"/>
    <w:rsid w:val="007D082B"/>
    <w:rsid w:val="007D0A09"/>
    <w:rsid w:val="007D0C9A"/>
    <w:rsid w:val="007D16C3"/>
    <w:rsid w:val="007D54B6"/>
    <w:rsid w:val="007D6DAD"/>
    <w:rsid w:val="007D7354"/>
    <w:rsid w:val="007E53A4"/>
    <w:rsid w:val="007E7021"/>
    <w:rsid w:val="007E7B2E"/>
    <w:rsid w:val="007E7B67"/>
    <w:rsid w:val="007F0883"/>
    <w:rsid w:val="007F0C04"/>
    <w:rsid w:val="007F1C7E"/>
    <w:rsid w:val="007F45C3"/>
    <w:rsid w:val="00800431"/>
    <w:rsid w:val="00801B93"/>
    <w:rsid w:val="00805CD6"/>
    <w:rsid w:val="00805DBB"/>
    <w:rsid w:val="00810C4B"/>
    <w:rsid w:val="008112A7"/>
    <w:rsid w:val="0081239C"/>
    <w:rsid w:val="00813486"/>
    <w:rsid w:val="008230A1"/>
    <w:rsid w:val="008240AA"/>
    <w:rsid w:val="00825847"/>
    <w:rsid w:val="00826564"/>
    <w:rsid w:val="00830B0E"/>
    <w:rsid w:val="00831F30"/>
    <w:rsid w:val="00835EB3"/>
    <w:rsid w:val="00837A34"/>
    <w:rsid w:val="008417FF"/>
    <w:rsid w:val="00842998"/>
    <w:rsid w:val="00845CCC"/>
    <w:rsid w:val="0084659D"/>
    <w:rsid w:val="00851145"/>
    <w:rsid w:val="00855049"/>
    <w:rsid w:val="008579DF"/>
    <w:rsid w:val="008607F4"/>
    <w:rsid w:val="008619E7"/>
    <w:rsid w:val="00861C84"/>
    <w:rsid w:val="00863B62"/>
    <w:rsid w:val="008647CC"/>
    <w:rsid w:val="008651D9"/>
    <w:rsid w:val="00865EC6"/>
    <w:rsid w:val="00872EB9"/>
    <w:rsid w:val="00875082"/>
    <w:rsid w:val="00876F07"/>
    <w:rsid w:val="00877966"/>
    <w:rsid w:val="00877DA5"/>
    <w:rsid w:val="00880FAA"/>
    <w:rsid w:val="00882AFC"/>
    <w:rsid w:val="00886378"/>
    <w:rsid w:val="00886413"/>
    <w:rsid w:val="0089061D"/>
    <w:rsid w:val="00890906"/>
    <w:rsid w:val="00896C04"/>
    <w:rsid w:val="00896DF1"/>
    <w:rsid w:val="008A1920"/>
    <w:rsid w:val="008A2D23"/>
    <w:rsid w:val="008A4322"/>
    <w:rsid w:val="008A5A23"/>
    <w:rsid w:val="008A62F6"/>
    <w:rsid w:val="008A6E7E"/>
    <w:rsid w:val="008A7EF8"/>
    <w:rsid w:val="008B3636"/>
    <w:rsid w:val="008B73FA"/>
    <w:rsid w:val="008C388D"/>
    <w:rsid w:val="008C5014"/>
    <w:rsid w:val="008C5670"/>
    <w:rsid w:val="008C7BA2"/>
    <w:rsid w:val="008D1033"/>
    <w:rsid w:val="008D52EC"/>
    <w:rsid w:val="008D635D"/>
    <w:rsid w:val="008D6D9C"/>
    <w:rsid w:val="008E1FB3"/>
    <w:rsid w:val="008E2222"/>
    <w:rsid w:val="008E426C"/>
    <w:rsid w:val="008E6434"/>
    <w:rsid w:val="008F0493"/>
    <w:rsid w:val="008F04CC"/>
    <w:rsid w:val="008F2F6B"/>
    <w:rsid w:val="008F3B35"/>
    <w:rsid w:val="008F530C"/>
    <w:rsid w:val="008F5512"/>
    <w:rsid w:val="008F655F"/>
    <w:rsid w:val="00903DBA"/>
    <w:rsid w:val="00904387"/>
    <w:rsid w:val="0090617D"/>
    <w:rsid w:val="00906F5F"/>
    <w:rsid w:val="009107AA"/>
    <w:rsid w:val="009200F8"/>
    <w:rsid w:val="009276FF"/>
    <w:rsid w:val="00927F82"/>
    <w:rsid w:val="009351FE"/>
    <w:rsid w:val="00936869"/>
    <w:rsid w:val="00936EF0"/>
    <w:rsid w:val="009416C7"/>
    <w:rsid w:val="0094241A"/>
    <w:rsid w:val="009443B0"/>
    <w:rsid w:val="00945E29"/>
    <w:rsid w:val="009466C7"/>
    <w:rsid w:val="00946B39"/>
    <w:rsid w:val="009507DE"/>
    <w:rsid w:val="00955CAA"/>
    <w:rsid w:val="00960C04"/>
    <w:rsid w:val="009613C5"/>
    <w:rsid w:val="009618A5"/>
    <w:rsid w:val="009619FF"/>
    <w:rsid w:val="00962F42"/>
    <w:rsid w:val="009678D1"/>
    <w:rsid w:val="00967CC4"/>
    <w:rsid w:val="00971648"/>
    <w:rsid w:val="00976713"/>
    <w:rsid w:val="00977586"/>
    <w:rsid w:val="009810C1"/>
    <w:rsid w:val="00981834"/>
    <w:rsid w:val="00986F46"/>
    <w:rsid w:val="00992B81"/>
    <w:rsid w:val="00994F15"/>
    <w:rsid w:val="00994F8B"/>
    <w:rsid w:val="009A0C84"/>
    <w:rsid w:val="009A4082"/>
    <w:rsid w:val="009A4F39"/>
    <w:rsid w:val="009A5082"/>
    <w:rsid w:val="009A7183"/>
    <w:rsid w:val="009A71C3"/>
    <w:rsid w:val="009B3E09"/>
    <w:rsid w:val="009B6383"/>
    <w:rsid w:val="009B69F3"/>
    <w:rsid w:val="009B6C52"/>
    <w:rsid w:val="009B78C6"/>
    <w:rsid w:val="009B7ABB"/>
    <w:rsid w:val="009C0C1B"/>
    <w:rsid w:val="009C2CF8"/>
    <w:rsid w:val="009D5AB6"/>
    <w:rsid w:val="009E2052"/>
    <w:rsid w:val="009E32D6"/>
    <w:rsid w:val="009E35F9"/>
    <w:rsid w:val="009E5A62"/>
    <w:rsid w:val="009F0287"/>
    <w:rsid w:val="009F39BA"/>
    <w:rsid w:val="009F69FA"/>
    <w:rsid w:val="009F7E00"/>
    <w:rsid w:val="009F7F8F"/>
    <w:rsid w:val="00A038E4"/>
    <w:rsid w:val="00A0483B"/>
    <w:rsid w:val="00A14CEE"/>
    <w:rsid w:val="00A17755"/>
    <w:rsid w:val="00A2635C"/>
    <w:rsid w:val="00A27869"/>
    <w:rsid w:val="00A30C11"/>
    <w:rsid w:val="00A34A46"/>
    <w:rsid w:val="00A359DE"/>
    <w:rsid w:val="00A35DA6"/>
    <w:rsid w:val="00A4598E"/>
    <w:rsid w:val="00A45A77"/>
    <w:rsid w:val="00A45E88"/>
    <w:rsid w:val="00A517D1"/>
    <w:rsid w:val="00A54058"/>
    <w:rsid w:val="00A5783B"/>
    <w:rsid w:val="00A61CEB"/>
    <w:rsid w:val="00A64196"/>
    <w:rsid w:val="00A67692"/>
    <w:rsid w:val="00A7011C"/>
    <w:rsid w:val="00A757A4"/>
    <w:rsid w:val="00A769DD"/>
    <w:rsid w:val="00A8212C"/>
    <w:rsid w:val="00A82A22"/>
    <w:rsid w:val="00A83091"/>
    <w:rsid w:val="00A83D72"/>
    <w:rsid w:val="00A85C3B"/>
    <w:rsid w:val="00A860B2"/>
    <w:rsid w:val="00A87B9D"/>
    <w:rsid w:val="00A915FB"/>
    <w:rsid w:val="00A927AC"/>
    <w:rsid w:val="00A9485F"/>
    <w:rsid w:val="00AA72A1"/>
    <w:rsid w:val="00AA7F9E"/>
    <w:rsid w:val="00AB38AE"/>
    <w:rsid w:val="00AB3DB1"/>
    <w:rsid w:val="00AB5CE3"/>
    <w:rsid w:val="00AC1516"/>
    <w:rsid w:val="00AC2C2C"/>
    <w:rsid w:val="00AC4626"/>
    <w:rsid w:val="00AC4A25"/>
    <w:rsid w:val="00AC4FE4"/>
    <w:rsid w:val="00AC5F25"/>
    <w:rsid w:val="00AC6943"/>
    <w:rsid w:val="00AD0A04"/>
    <w:rsid w:val="00AD62F5"/>
    <w:rsid w:val="00AE0969"/>
    <w:rsid w:val="00AE2514"/>
    <w:rsid w:val="00AE4423"/>
    <w:rsid w:val="00AE53B0"/>
    <w:rsid w:val="00AF3715"/>
    <w:rsid w:val="00B0123E"/>
    <w:rsid w:val="00B037BD"/>
    <w:rsid w:val="00B04B56"/>
    <w:rsid w:val="00B04CB6"/>
    <w:rsid w:val="00B050F2"/>
    <w:rsid w:val="00B1160E"/>
    <w:rsid w:val="00B142AE"/>
    <w:rsid w:val="00B1572B"/>
    <w:rsid w:val="00B211BC"/>
    <w:rsid w:val="00B2230C"/>
    <w:rsid w:val="00B23B46"/>
    <w:rsid w:val="00B273A7"/>
    <w:rsid w:val="00B27ED5"/>
    <w:rsid w:val="00B32043"/>
    <w:rsid w:val="00B35793"/>
    <w:rsid w:val="00B35864"/>
    <w:rsid w:val="00B35B0C"/>
    <w:rsid w:val="00B365CE"/>
    <w:rsid w:val="00B37682"/>
    <w:rsid w:val="00B37B15"/>
    <w:rsid w:val="00B46325"/>
    <w:rsid w:val="00B50F43"/>
    <w:rsid w:val="00B51100"/>
    <w:rsid w:val="00B530AC"/>
    <w:rsid w:val="00B54791"/>
    <w:rsid w:val="00B57829"/>
    <w:rsid w:val="00B628B2"/>
    <w:rsid w:val="00B628BB"/>
    <w:rsid w:val="00B71151"/>
    <w:rsid w:val="00B71468"/>
    <w:rsid w:val="00B72160"/>
    <w:rsid w:val="00B73927"/>
    <w:rsid w:val="00B73ED8"/>
    <w:rsid w:val="00B77EEF"/>
    <w:rsid w:val="00B85B9A"/>
    <w:rsid w:val="00B86ABE"/>
    <w:rsid w:val="00B90407"/>
    <w:rsid w:val="00B919F4"/>
    <w:rsid w:val="00BA3AD8"/>
    <w:rsid w:val="00BA58BF"/>
    <w:rsid w:val="00BA7640"/>
    <w:rsid w:val="00BB2038"/>
    <w:rsid w:val="00BC479E"/>
    <w:rsid w:val="00BC4B6F"/>
    <w:rsid w:val="00BD0467"/>
    <w:rsid w:val="00BD0E41"/>
    <w:rsid w:val="00BD4205"/>
    <w:rsid w:val="00BD5243"/>
    <w:rsid w:val="00BD60A6"/>
    <w:rsid w:val="00BD67EF"/>
    <w:rsid w:val="00BE2281"/>
    <w:rsid w:val="00BE4213"/>
    <w:rsid w:val="00BE59AC"/>
    <w:rsid w:val="00BE696E"/>
    <w:rsid w:val="00BF211C"/>
    <w:rsid w:val="00BF2A03"/>
    <w:rsid w:val="00BF55D8"/>
    <w:rsid w:val="00BF5BB5"/>
    <w:rsid w:val="00BF6227"/>
    <w:rsid w:val="00C00460"/>
    <w:rsid w:val="00C031C6"/>
    <w:rsid w:val="00C03741"/>
    <w:rsid w:val="00C06F90"/>
    <w:rsid w:val="00C07B85"/>
    <w:rsid w:val="00C114CA"/>
    <w:rsid w:val="00C11582"/>
    <w:rsid w:val="00C143CC"/>
    <w:rsid w:val="00C17035"/>
    <w:rsid w:val="00C2301F"/>
    <w:rsid w:val="00C3003F"/>
    <w:rsid w:val="00C30C8A"/>
    <w:rsid w:val="00C3135A"/>
    <w:rsid w:val="00C33056"/>
    <w:rsid w:val="00C41345"/>
    <w:rsid w:val="00C419B5"/>
    <w:rsid w:val="00C423E9"/>
    <w:rsid w:val="00C434DA"/>
    <w:rsid w:val="00C45CFE"/>
    <w:rsid w:val="00C46676"/>
    <w:rsid w:val="00C46F60"/>
    <w:rsid w:val="00C53414"/>
    <w:rsid w:val="00C57CE5"/>
    <w:rsid w:val="00C60080"/>
    <w:rsid w:val="00C70E4C"/>
    <w:rsid w:val="00C74579"/>
    <w:rsid w:val="00C74588"/>
    <w:rsid w:val="00C8056A"/>
    <w:rsid w:val="00C82350"/>
    <w:rsid w:val="00C82AA0"/>
    <w:rsid w:val="00C84731"/>
    <w:rsid w:val="00C862D9"/>
    <w:rsid w:val="00C873FF"/>
    <w:rsid w:val="00C9091A"/>
    <w:rsid w:val="00C94463"/>
    <w:rsid w:val="00C96C9B"/>
    <w:rsid w:val="00CA0617"/>
    <w:rsid w:val="00CA2221"/>
    <w:rsid w:val="00CB12E2"/>
    <w:rsid w:val="00CB135C"/>
    <w:rsid w:val="00CB36E0"/>
    <w:rsid w:val="00CB5463"/>
    <w:rsid w:val="00CB6684"/>
    <w:rsid w:val="00CC3E0E"/>
    <w:rsid w:val="00CC4711"/>
    <w:rsid w:val="00CC4CE7"/>
    <w:rsid w:val="00CC51F1"/>
    <w:rsid w:val="00CC571A"/>
    <w:rsid w:val="00CC777F"/>
    <w:rsid w:val="00CD0AA9"/>
    <w:rsid w:val="00CD300D"/>
    <w:rsid w:val="00CD4D33"/>
    <w:rsid w:val="00CD7B3D"/>
    <w:rsid w:val="00CE1C57"/>
    <w:rsid w:val="00CE60EB"/>
    <w:rsid w:val="00CF0CCC"/>
    <w:rsid w:val="00CF10B3"/>
    <w:rsid w:val="00CF18CB"/>
    <w:rsid w:val="00CF6D68"/>
    <w:rsid w:val="00D00657"/>
    <w:rsid w:val="00D01582"/>
    <w:rsid w:val="00D0445F"/>
    <w:rsid w:val="00D055F6"/>
    <w:rsid w:val="00D12C4D"/>
    <w:rsid w:val="00D15A7F"/>
    <w:rsid w:val="00D16DCE"/>
    <w:rsid w:val="00D17D9E"/>
    <w:rsid w:val="00D20453"/>
    <w:rsid w:val="00D23D19"/>
    <w:rsid w:val="00D2564F"/>
    <w:rsid w:val="00D27F8B"/>
    <w:rsid w:val="00D30853"/>
    <w:rsid w:val="00D31463"/>
    <w:rsid w:val="00D33ABC"/>
    <w:rsid w:val="00D4068C"/>
    <w:rsid w:val="00D40B6C"/>
    <w:rsid w:val="00D41089"/>
    <w:rsid w:val="00D41618"/>
    <w:rsid w:val="00D42B5F"/>
    <w:rsid w:val="00D43195"/>
    <w:rsid w:val="00D51BD1"/>
    <w:rsid w:val="00D55D4A"/>
    <w:rsid w:val="00D57C8A"/>
    <w:rsid w:val="00D57EA9"/>
    <w:rsid w:val="00D612AE"/>
    <w:rsid w:val="00D61A14"/>
    <w:rsid w:val="00D64D0C"/>
    <w:rsid w:val="00D72B84"/>
    <w:rsid w:val="00D77238"/>
    <w:rsid w:val="00D778C3"/>
    <w:rsid w:val="00D80281"/>
    <w:rsid w:val="00D80DA4"/>
    <w:rsid w:val="00D83498"/>
    <w:rsid w:val="00D841B6"/>
    <w:rsid w:val="00D844CA"/>
    <w:rsid w:val="00D90F90"/>
    <w:rsid w:val="00D91CC0"/>
    <w:rsid w:val="00D93E55"/>
    <w:rsid w:val="00DA0034"/>
    <w:rsid w:val="00DA2002"/>
    <w:rsid w:val="00DA3CCA"/>
    <w:rsid w:val="00DB0867"/>
    <w:rsid w:val="00DB15FC"/>
    <w:rsid w:val="00DB2AB3"/>
    <w:rsid w:val="00DB3A79"/>
    <w:rsid w:val="00DB4BD1"/>
    <w:rsid w:val="00DB7781"/>
    <w:rsid w:val="00DC0FB6"/>
    <w:rsid w:val="00DC28DC"/>
    <w:rsid w:val="00DC2A7D"/>
    <w:rsid w:val="00DC500E"/>
    <w:rsid w:val="00DD2077"/>
    <w:rsid w:val="00DD311A"/>
    <w:rsid w:val="00DE1333"/>
    <w:rsid w:val="00DE146B"/>
    <w:rsid w:val="00DE1D52"/>
    <w:rsid w:val="00DE2938"/>
    <w:rsid w:val="00DE3BC6"/>
    <w:rsid w:val="00DE540D"/>
    <w:rsid w:val="00DE5AAD"/>
    <w:rsid w:val="00DE7162"/>
    <w:rsid w:val="00DF0E5D"/>
    <w:rsid w:val="00DF11A9"/>
    <w:rsid w:val="00DF127D"/>
    <w:rsid w:val="00DF2C59"/>
    <w:rsid w:val="00DF3A31"/>
    <w:rsid w:val="00DF3ED6"/>
    <w:rsid w:val="00DF475A"/>
    <w:rsid w:val="00DF5DC1"/>
    <w:rsid w:val="00DF6014"/>
    <w:rsid w:val="00DF6249"/>
    <w:rsid w:val="00DF66D5"/>
    <w:rsid w:val="00E04654"/>
    <w:rsid w:val="00E067F0"/>
    <w:rsid w:val="00E06AD0"/>
    <w:rsid w:val="00E112F3"/>
    <w:rsid w:val="00E15492"/>
    <w:rsid w:val="00E15A66"/>
    <w:rsid w:val="00E15EEB"/>
    <w:rsid w:val="00E1688C"/>
    <w:rsid w:val="00E16FF3"/>
    <w:rsid w:val="00E2066B"/>
    <w:rsid w:val="00E20C57"/>
    <w:rsid w:val="00E22DE5"/>
    <w:rsid w:val="00E31427"/>
    <w:rsid w:val="00E3567B"/>
    <w:rsid w:val="00E36A99"/>
    <w:rsid w:val="00E41C70"/>
    <w:rsid w:val="00E45838"/>
    <w:rsid w:val="00E47D3D"/>
    <w:rsid w:val="00E47FC5"/>
    <w:rsid w:val="00E572DE"/>
    <w:rsid w:val="00E57523"/>
    <w:rsid w:val="00E57EFE"/>
    <w:rsid w:val="00E602A3"/>
    <w:rsid w:val="00E62FB5"/>
    <w:rsid w:val="00E7158F"/>
    <w:rsid w:val="00E741D1"/>
    <w:rsid w:val="00E778DF"/>
    <w:rsid w:val="00E80886"/>
    <w:rsid w:val="00E81F3A"/>
    <w:rsid w:val="00E83816"/>
    <w:rsid w:val="00E83ED2"/>
    <w:rsid w:val="00E85C38"/>
    <w:rsid w:val="00E86C4F"/>
    <w:rsid w:val="00E873F3"/>
    <w:rsid w:val="00E91EF3"/>
    <w:rsid w:val="00E93D31"/>
    <w:rsid w:val="00E9421F"/>
    <w:rsid w:val="00E96DFB"/>
    <w:rsid w:val="00EA03D8"/>
    <w:rsid w:val="00EA651B"/>
    <w:rsid w:val="00EA6FE8"/>
    <w:rsid w:val="00EA78E3"/>
    <w:rsid w:val="00EB02A2"/>
    <w:rsid w:val="00EB0E7F"/>
    <w:rsid w:val="00EB1D0A"/>
    <w:rsid w:val="00EB2E5A"/>
    <w:rsid w:val="00EB6125"/>
    <w:rsid w:val="00EB6747"/>
    <w:rsid w:val="00EC27E1"/>
    <w:rsid w:val="00EC3C7C"/>
    <w:rsid w:val="00EC40D5"/>
    <w:rsid w:val="00EC5451"/>
    <w:rsid w:val="00EC55C1"/>
    <w:rsid w:val="00EC607D"/>
    <w:rsid w:val="00EC68EE"/>
    <w:rsid w:val="00ED21D6"/>
    <w:rsid w:val="00ED41B6"/>
    <w:rsid w:val="00ED746C"/>
    <w:rsid w:val="00ED7F7A"/>
    <w:rsid w:val="00EE20EA"/>
    <w:rsid w:val="00EE2387"/>
    <w:rsid w:val="00EE35AF"/>
    <w:rsid w:val="00EE7616"/>
    <w:rsid w:val="00EF0397"/>
    <w:rsid w:val="00EF07CF"/>
    <w:rsid w:val="00EF324D"/>
    <w:rsid w:val="00EF3705"/>
    <w:rsid w:val="00EF5549"/>
    <w:rsid w:val="00EF587A"/>
    <w:rsid w:val="00F02F99"/>
    <w:rsid w:val="00F04E34"/>
    <w:rsid w:val="00F060AB"/>
    <w:rsid w:val="00F1148E"/>
    <w:rsid w:val="00F12806"/>
    <w:rsid w:val="00F149A1"/>
    <w:rsid w:val="00F150E4"/>
    <w:rsid w:val="00F163DB"/>
    <w:rsid w:val="00F238E8"/>
    <w:rsid w:val="00F25D13"/>
    <w:rsid w:val="00F272FA"/>
    <w:rsid w:val="00F30043"/>
    <w:rsid w:val="00F30B4C"/>
    <w:rsid w:val="00F31EE0"/>
    <w:rsid w:val="00F3500E"/>
    <w:rsid w:val="00F35B7F"/>
    <w:rsid w:val="00F37FDF"/>
    <w:rsid w:val="00F41260"/>
    <w:rsid w:val="00F42F82"/>
    <w:rsid w:val="00F43AB3"/>
    <w:rsid w:val="00F43EE0"/>
    <w:rsid w:val="00F46198"/>
    <w:rsid w:val="00F511BC"/>
    <w:rsid w:val="00F52231"/>
    <w:rsid w:val="00F53599"/>
    <w:rsid w:val="00F538FA"/>
    <w:rsid w:val="00F547F9"/>
    <w:rsid w:val="00F54E6B"/>
    <w:rsid w:val="00F553E1"/>
    <w:rsid w:val="00F5751C"/>
    <w:rsid w:val="00F61513"/>
    <w:rsid w:val="00F61B14"/>
    <w:rsid w:val="00F62372"/>
    <w:rsid w:val="00F623C8"/>
    <w:rsid w:val="00F660B0"/>
    <w:rsid w:val="00F74F35"/>
    <w:rsid w:val="00F75FED"/>
    <w:rsid w:val="00F83612"/>
    <w:rsid w:val="00F9362C"/>
    <w:rsid w:val="00F94ED5"/>
    <w:rsid w:val="00F952F9"/>
    <w:rsid w:val="00F96741"/>
    <w:rsid w:val="00FA087B"/>
    <w:rsid w:val="00FA5458"/>
    <w:rsid w:val="00FA73CC"/>
    <w:rsid w:val="00FB1690"/>
    <w:rsid w:val="00FB223B"/>
    <w:rsid w:val="00FB2EFD"/>
    <w:rsid w:val="00FB3A12"/>
    <w:rsid w:val="00FB67E5"/>
    <w:rsid w:val="00FC01DA"/>
    <w:rsid w:val="00FC2397"/>
    <w:rsid w:val="00FC28BB"/>
    <w:rsid w:val="00FC6C48"/>
    <w:rsid w:val="00FE087A"/>
    <w:rsid w:val="00FE1841"/>
    <w:rsid w:val="00FE46E7"/>
    <w:rsid w:val="00FE526D"/>
    <w:rsid w:val="00FE7F79"/>
    <w:rsid w:val="00FF46F6"/>
    <w:rsid w:val="00FF4797"/>
    <w:rsid w:val="0128E75E"/>
    <w:rsid w:val="038A41FA"/>
    <w:rsid w:val="06184576"/>
    <w:rsid w:val="06AFD460"/>
    <w:rsid w:val="10E39848"/>
    <w:rsid w:val="1C7F4734"/>
    <w:rsid w:val="1D152E58"/>
    <w:rsid w:val="25E803CD"/>
    <w:rsid w:val="264E48BD"/>
    <w:rsid w:val="28C3510B"/>
    <w:rsid w:val="2CE88D93"/>
    <w:rsid w:val="31338976"/>
    <w:rsid w:val="39368083"/>
    <w:rsid w:val="41BE94C5"/>
    <w:rsid w:val="47F0700B"/>
    <w:rsid w:val="485BC6CD"/>
    <w:rsid w:val="492DF16E"/>
    <w:rsid w:val="506F424F"/>
    <w:rsid w:val="5204934F"/>
    <w:rsid w:val="5E51A308"/>
    <w:rsid w:val="6307BCBC"/>
    <w:rsid w:val="69AED95C"/>
    <w:rsid w:val="6AF86FFE"/>
    <w:rsid w:val="6C6A84A7"/>
    <w:rsid w:val="6F299080"/>
    <w:rsid w:val="6F6E7FA7"/>
    <w:rsid w:val="7BDFB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table" w:styleId="TableGrid">
    <w:name w:val="Table Grid"/>
    <w:basedOn w:val="TableNormal"/>
    <w:uiPriority w:val="59"/>
    <w:rsid w:val="00AD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0E5D"/>
    <w:rPr>
      <w:color w:val="666666"/>
    </w:rPr>
  </w:style>
  <w:style w:type="character" w:styleId="CommentReference">
    <w:name w:val="annotation reference"/>
    <w:basedOn w:val="DefaultParagraphFont"/>
    <w:uiPriority w:val="99"/>
    <w:semiHidden/>
    <w:unhideWhenUsed/>
    <w:rsid w:val="00AB3DB1"/>
    <w:rPr>
      <w:sz w:val="16"/>
      <w:szCs w:val="16"/>
    </w:rPr>
  </w:style>
  <w:style w:type="paragraph" w:styleId="CommentText">
    <w:name w:val="annotation text"/>
    <w:basedOn w:val="Normal"/>
    <w:link w:val="CommentTextChar"/>
    <w:uiPriority w:val="99"/>
    <w:unhideWhenUsed/>
    <w:rsid w:val="00AB3DB1"/>
    <w:pPr>
      <w:spacing w:line="240" w:lineRule="auto"/>
    </w:pPr>
    <w:rPr>
      <w:sz w:val="20"/>
      <w:szCs w:val="20"/>
    </w:rPr>
  </w:style>
  <w:style w:type="character" w:customStyle="1" w:styleId="CommentTextChar">
    <w:name w:val="Comment Text Char"/>
    <w:basedOn w:val="DefaultParagraphFont"/>
    <w:link w:val="CommentText"/>
    <w:uiPriority w:val="99"/>
    <w:rsid w:val="00AB3DB1"/>
    <w:rPr>
      <w:sz w:val="20"/>
      <w:szCs w:val="20"/>
    </w:rPr>
  </w:style>
  <w:style w:type="paragraph" w:styleId="CommentSubject">
    <w:name w:val="annotation subject"/>
    <w:basedOn w:val="CommentText"/>
    <w:next w:val="CommentText"/>
    <w:link w:val="CommentSubjectChar"/>
    <w:uiPriority w:val="99"/>
    <w:semiHidden/>
    <w:unhideWhenUsed/>
    <w:rsid w:val="00AB3DB1"/>
    <w:rPr>
      <w:b/>
      <w:bCs/>
    </w:rPr>
  </w:style>
  <w:style w:type="character" w:customStyle="1" w:styleId="CommentSubjectChar">
    <w:name w:val="Comment Subject Char"/>
    <w:basedOn w:val="CommentTextChar"/>
    <w:link w:val="CommentSubject"/>
    <w:uiPriority w:val="99"/>
    <w:semiHidden/>
    <w:rsid w:val="00AB3DB1"/>
    <w:rPr>
      <w:b/>
      <w:bCs/>
      <w:sz w:val="20"/>
      <w:szCs w:val="20"/>
    </w:rPr>
  </w:style>
  <w:style w:type="paragraph" w:styleId="Revision">
    <w:name w:val="Revision"/>
    <w:hidden/>
    <w:uiPriority w:val="99"/>
    <w:semiHidden/>
    <w:rsid w:val="00EA78E3"/>
    <w:pPr>
      <w:spacing w:after="0" w:line="240" w:lineRule="auto"/>
    </w:pPr>
  </w:style>
  <w:style w:type="paragraph" w:customStyle="1" w:styleId="xxmsolistparagraph">
    <w:name w:val="x_x_msolistparagraph"/>
    <w:basedOn w:val="Normal"/>
    <w:rsid w:val="000A5E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743">
      <w:bodyDiv w:val="1"/>
      <w:marLeft w:val="0"/>
      <w:marRight w:val="0"/>
      <w:marTop w:val="0"/>
      <w:marBottom w:val="0"/>
      <w:divBdr>
        <w:top w:val="none" w:sz="0" w:space="0" w:color="auto"/>
        <w:left w:val="none" w:sz="0" w:space="0" w:color="auto"/>
        <w:bottom w:val="none" w:sz="0" w:space="0" w:color="auto"/>
        <w:right w:val="none" w:sz="0" w:space="0" w:color="auto"/>
      </w:divBdr>
    </w:div>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762602498">
      <w:bodyDiv w:val="1"/>
      <w:marLeft w:val="0"/>
      <w:marRight w:val="0"/>
      <w:marTop w:val="0"/>
      <w:marBottom w:val="0"/>
      <w:divBdr>
        <w:top w:val="none" w:sz="0" w:space="0" w:color="auto"/>
        <w:left w:val="none" w:sz="0" w:space="0" w:color="auto"/>
        <w:bottom w:val="none" w:sz="0" w:space="0" w:color="auto"/>
        <w:right w:val="none" w:sz="0" w:space="0" w:color="auto"/>
      </w:divBdr>
    </w:div>
    <w:div w:id="1050349227">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1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1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32" ma:contentTypeDescription="Create a new document." ma:contentTypeScope="" ma:versionID="7958d618f2e8ea06d192f27b1924eea0">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975352857050f282efbef29d0c97fd1e"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oductManager_x002f_Owner" minOccurs="0"/>
                <xsd:element ref="ns2:ProductPage" minOccurs="0"/>
                <xsd:element ref="ns2:KLAI" minOccurs="0"/>
                <xsd:element ref="ns2:MasterDatashe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Analysis of Competitor Product"/>
              <xsd:enumeration value="Approvals"/>
              <xsd:enumeration value="ATEX"/>
              <xsd:enumeration value="BIM Models"/>
              <xsd:enumeration value="Case Study"/>
              <xsd:enumeration value="Certificates"/>
              <xsd:enumeration value="Comparison"/>
              <xsd:enumeration value="Configurator"/>
              <xsd:enumeration value="Connectivity"/>
              <xsd:enumeration value="Competitor Product Analysis"/>
              <xsd:enumeration value="Datasheet"/>
              <xsd:enumeration value="Declarations"/>
              <xsd:enumeration value="Diagnosis"/>
              <xsd:enumeration value="Drawings"/>
              <xsd:enumeration value="External test reports"/>
              <xsd:enumeration value="FDES"/>
              <xsd:enumeration value="Fitting of automatic curtains"/>
              <xsd:enumeration value="GPTS"/>
              <xsd:enumeration value="Installation"/>
              <xsd:enumeration value="Installation drawings"/>
              <xsd:enumeration value="Installation &amp; Operation Manual"/>
              <xsd:enumeration value="Installation, Operation and Maintenance Manuals"/>
              <xsd:enumeration value="Internal test reports"/>
              <xsd:enumeration value="Pictures"/>
              <xsd:enumeration value="Product Manual"/>
              <xsd:enumeration value="Product Presentation"/>
              <xsd:enumeration value="Product Specification"/>
              <xsd:enumeration value="Technical Infos"/>
              <xsd:enumeration value="Service Info"/>
              <xsd:enumeration value="Software"/>
              <xsd:enumeration value="Quotation Text"/>
              <xsd:enumeration value="Technical info / Instructions / Bulletins"/>
              <xsd:enumeration value="Videos"/>
              <xsd:enumeration value="Wiring Diagrams"/>
              <xsd:enumeration value="Webinar"/>
              <xsd:enumeration value="Drawing ( L/4 - motor/fan units= STD - old mounting plate)"/>
              <xsd:enumeration value="Drawing (Shutter elements WL-Flap/4)"/>
              <xsd:enumeration value="Drawing (Shutter elements TL/4)"/>
              <xsd:enumeration value="Drawing (Shutter elements WL-FCO/4)"/>
              <xsd:enumeration value="Drawing (L/4 - motor/fan units = STD 2- new mounting plate)"/>
              <xsd:enumeration value="Drawing (Shutter element RL-Flap-A33/4)"/>
              <xsd:enumeration value="Shutter element RL-Flap-A33/4"/>
              <xsd:enumeration value="L/4 – motor/fan units = STD 2 – new mounting plate"/>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ProductManager_x002f_Owner" ma:index="32"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3"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element name="KLAI" ma:index="34" nillable="true" ma:displayName="KLAI" ma:default="0" ma:format="Dropdown" ma:internalName="KLAI">
      <xsd:simpleType>
        <xsd:restriction base="dms:Boolean"/>
      </xsd:simpleType>
    </xsd:element>
    <xsd:element name="MasterDatasheet" ma:index="35" nillable="true" ma:displayName="Master Datasheet" ma:default="0" ma:format="Dropdown" ma:internalName="MasterDatashe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273ad5-242c-45ef-b79b-1c6dc3879941">
      <Terms xmlns="http://schemas.microsoft.com/office/infopath/2007/PartnerControls"/>
    </lcf76f155ced4ddcb4097134ff3c332f>
    <TaxCatchAll xmlns="a493fd96-8b4b-463c-b8ca-0796e640fa28"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Status xmlns="47273ad5-242c-45ef-b79b-1c6dc3879941" xsi:nil="true"/>
    <Language xmlns="47273ad5-242c-45ef-b79b-1c6dc3879941">
      <Value>English</Value>
    </Languag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KLAI xmlns="47273ad5-242c-45ef-b79b-1c6dc3879941">false</KLAI>
    <MasterDatasheet xmlns="47273ad5-242c-45ef-b79b-1c6dc3879941">false</MasterDatashee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BE952-23E5-43BA-B18C-CF1A81779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3.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customXml/itemProps4.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1567</Words>
  <Characters>8933</Characters>
  <Application>Microsoft Office Word</Application>
  <DocSecurity>0</DocSecurity>
  <Lines>74</Lines>
  <Paragraphs>20</Paragraphs>
  <ScaleCrop>false</ScaleCrop>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Tanner Trondson</cp:lastModifiedBy>
  <cp:revision>7</cp:revision>
  <cp:lastPrinted>2025-04-29T22:48:00Z</cp:lastPrinted>
  <dcterms:created xsi:type="dcterms:W3CDTF">2026-02-10T14:15:00Z</dcterms:created>
  <dcterms:modified xsi:type="dcterms:W3CDTF">2026-08-05T14:16:00Z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y fmtid="{D5CDD505-2E9C-101B-9397-08002B2CF9AE}" pid="4" name="Distributor">
    <vt:bool>false</vt:bool>
  </property>
</Properties>
</file>