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2251" w14:textId="77777777" w:rsidR="0063709E" w:rsidRPr="0063709E" w:rsidRDefault="0063709E" w:rsidP="0063709E">
      <w:pPr>
        <w:spacing w:line="276" w:lineRule="auto"/>
        <w:jc w:val="both"/>
        <w:rPr>
          <w:rFonts w:ascii="Century Gothic" w:hAnsi="Century Gothic" w:cs="Arial"/>
          <w:b/>
          <w:sz w:val="20"/>
          <w:szCs w:val="20"/>
          <w:u w:val="single"/>
        </w:rPr>
      </w:pPr>
      <w:r w:rsidRPr="0063709E">
        <w:rPr>
          <w:rFonts w:ascii="Century Gothic" w:hAnsi="Century Gothic" w:cs="Arial"/>
          <w:b/>
          <w:sz w:val="20"/>
          <w:szCs w:val="20"/>
          <w:u w:val="single"/>
        </w:rPr>
        <w:t>Descriptif Type ECOPLAN</w:t>
      </w:r>
    </w:p>
    <w:p w14:paraId="50C52252" w14:textId="77777777" w:rsidR="0063709E" w:rsidRPr="0063709E" w:rsidRDefault="0063709E" w:rsidP="0063709E">
      <w:pPr>
        <w:adjustRightInd w:val="0"/>
        <w:spacing w:line="276" w:lineRule="auto"/>
        <w:ind w:left="567"/>
        <w:rPr>
          <w:rFonts w:ascii="Century Gothic" w:hAnsi="Century Gothic"/>
          <w:b/>
          <w:sz w:val="20"/>
          <w:szCs w:val="20"/>
          <w:u w:val="single"/>
        </w:rPr>
      </w:pPr>
    </w:p>
    <w:p w14:paraId="50C52253" w14:textId="77777777" w:rsidR="0063709E" w:rsidRPr="0063709E" w:rsidRDefault="0063709E" w:rsidP="0063709E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contextualSpacing/>
        <w:rPr>
          <w:rFonts w:ascii="Century Gothic" w:hAnsi="Century Gothic"/>
          <w:b/>
          <w:sz w:val="20"/>
          <w:szCs w:val="20"/>
          <w:u w:val="single"/>
        </w:rPr>
      </w:pPr>
      <w:r w:rsidRPr="0063709E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VERRIERE D’ECLAIREMENT NATUREL ECOPLAN </w:t>
      </w:r>
    </w:p>
    <w:p w14:paraId="50C52254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Fourniture et pose d’une verrière d’éclairement de type ECOPLAN </w:t>
      </w:r>
      <w:r w:rsidRPr="0063709E">
        <w:rPr>
          <w:rFonts w:ascii="Century Gothic" w:hAnsi="Century Gothic"/>
          <w:color w:val="FF0000"/>
          <w:sz w:val="20"/>
          <w:szCs w:val="20"/>
        </w:rPr>
        <w:t>Simple / Double Versant</w:t>
      </w:r>
      <w:r w:rsidRPr="0063709E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63709E">
        <w:rPr>
          <w:rFonts w:ascii="Century Gothic" w:hAnsi="Century Gothic"/>
          <w:sz w:val="20"/>
          <w:szCs w:val="20"/>
        </w:rPr>
        <w:t xml:space="preserve"> ou équivalent.</w:t>
      </w:r>
    </w:p>
    <w:p w14:paraId="50C52255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256" w14:textId="6139524E" w:rsidR="0063709E" w:rsidRPr="0063709E" w:rsidRDefault="0063709E" w:rsidP="0063709E">
      <w:pPr>
        <w:pStyle w:val="Paragraphedeliste"/>
        <w:widowControl/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3709E">
        <w:rPr>
          <w:rFonts w:ascii="Century Gothic" w:hAnsi="Century Gothic"/>
          <w:color w:val="FF0000"/>
          <w:sz w:val="20"/>
          <w:szCs w:val="20"/>
        </w:rPr>
        <w:t>Simple Versant : mono-pente autoportante : pente de 1</w:t>
      </w:r>
      <w:r w:rsidR="003545E5">
        <w:rPr>
          <w:rFonts w:ascii="Century Gothic" w:hAnsi="Century Gothic"/>
          <w:color w:val="FF0000"/>
          <w:sz w:val="20"/>
          <w:szCs w:val="20"/>
        </w:rPr>
        <w:t>1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 à 90°</w:t>
      </w:r>
    </w:p>
    <w:p w14:paraId="50C52257" w14:textId="77777777" w:rsidR="0063709E" w:rsidRPr="0063709E" w:rsidRDefault="0063709E" w:rsidP="0063709E">
      <w:pPr>
        <w:pStyle w:val="Paragraphedeliste"/>
        <w:widowControl/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3709E">
        <w:rPr>
          <w:rFonts w:ascii="Century Gothic" w:hAnsi="Century Gothic"/>
          <w:color w:val="FF0000"/>
          <w:sz w:val="20"/>
          <w:szCs w:val="20"/>
        </w:rPr>
        <w:t>Double Versant : double-pente autoportante : pente 30 ou 45°</w:t>
      </w:r>
    </w:p>
    <w:p w14:paraId="50C52258" w14:textId="77777777" w:rsidR="0063709E" w:rsidRPr="0063709E" w:rsidRDefault="0063709E" w:rsidP="0063709E">
      <w:pPr>
        <w:adjustRightInd w:val="0"/>
        <w:spacing w:line="276" w:lineRule="auto"/>
        <w:ind w:left="360"/>
        <w:jc w:val="both"/>
        <w:rPr>
          <w:rFonts w:ascii="Century Gothic" w:hAnsi="Century Gothic"/>
          <w:sz w:val="20"/>
          <w:szCs w:val="20"/>
        </w:rPr>
      </w:pPr>
    </w:p>
    <w:p w14:paraId="50C52259" w14:textId="7E0C45FC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La verrière sera constituée d’une ossature autoportante avec profilés porteurs </w:t>
      </w:r>
      <w:r w:rsidR="00CB131D" w:rsidRPr="0063709E">
        <w:rPr>
          <w:rFonts w:ascii="Century Gothic" w:hAnsi="Century Gothic"/>
          <w:sz w:val="20"/>
          <w:szCs w:val="20"/>
        </w:rPr>
        <w:t>auto drainants</w:t>
      </w:r>
      <w:r w:rsidRPr="0063709E">
        <w:rPr>
          <w:rFonts w:ascii="Century Gothic" w:hAnsi="Century Gothic"/>
          <w:sz w:val="20"/>
          <w:szCs w:val="20"/>
        </w:rPr>
        <w:t xml:space="preserve"> en </w:t>
      </w:r>
      <w:r w:rsidRPr="0063709E">
        <w:rPr>
          <w:rFonts w:ascii="Century Gothic" w:hAnsi="Century Gothic"/>
          <w:color w:val="FF0000"/>
          <w:sz w:val="20"/>
          <w:szCs w:val="20"/>
        </w:rPr>
        <w:t>aluminium brut / anodisé / laqué RAL XXX</w:t>
      </w:r>
      <w:r w:rsidRPr="0063709E">
        <w:rPr>
          <w:rFonts w:ascii="Century Gothic" w:hAnsi="Century Gothic"/>
          <w:sz w:val="20"/>
          <w:szCs w:val="20"/>
        </w:rPr>
        <w:t xml:space="preserve"> et visserie protégée contre la corrosion.</w:t>
      </w:r>
    </w:p>
    <w:p w14:paraId="5505D545" w14:textId="102BFC8F" w:rsidR="009872A2" w:rsidRPr="00DA00F5" w:rsidRDefault="0063709E" w:rsidP="00DA00F5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Remplissage double vitrage 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en polycarbonate alvéolaire épaisseur 10 </w:t>
      </w:r>
      <w:r w:rsidR="00B5766A">
        <w:rPr>
          <w:rFonts w:ascii="Century Gothic" w:hAnsi="Century Gothic"/>
          <w:color w:val="FF0000"/>
          <w:sz w:val="20"/>
          <w:szCs w:val="20"/>
        </w:rPr>
        <w:t>ou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 16</w:t>
      </w:r>
      <w:r w:rsidR="00D81DA4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opalescent / translucide ou réduction de chaleur </w:t>
      </w:r>
      <w:r w:rsidRPr="0063709E">
        <w:rPr>
          <w:rFonts w:ascii="Century Gothic" w:hAnsi="Century Gothic"/>
          <w:sz w:val="20"/>
          <w:szCs w:val="20"/>
        </w:rPr>
        <w:t>avec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63709E">
        <w:rPr>
          <w:rFonts w:ascii="Century Gothic" w:hAnsi="Century Gothic"/>
          <w:sz w:val="20"/>
          <w:szCs w:val="20"/>
        </w:rPr>
        <w:t xml:space="preserve">système 1200 Joules par câble acier pour résister à la chute des personnes en toiture. </w:t>
      </w:r>
    </w:p>
    <w:p w14:paraId="50C5225B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50C5225D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Support : </w:t>
      </w:r>
    </w:p>
    <w:p w14:paraId="50C5225E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Costière en acier galvanisé 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brut ou laqué RAL XXX </w:t>
      </w:r>
      <w:r w:rsidRPr="0063709E">
        <w:rPr>
          <w:rFonts w:ascii="Century Gothic" w:hAnsi="Century Gothic"/>
          <w:sz w:val="20"/>
          <w:szCs w:val="20"/>
        </w:rPr>
        <w:t>avec isolant thermo soudable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 15 mm </w:t>
      </w:r>
      <w:r w:rsidRPr="0063709E">
        <w:rPr>
          <w:rFonts w:ascii="Century Gothic" w:hAnsi="Century Gothic"/>
          <w:sz w:val="20"/>
          <w:szCs w:val="20"/>
        </w:rPr>
        <w:t xml:space="preserve">d’une hauteur de 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325 mm </w:t>
      </w:r>
    </w:p>
    <w:p w14:paraId="50C5225F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Sablière d’adaptation en acier galvanisé </w:t>
      </w:r>
      <w:r w:rsidRPr="0063709E">
        <w:rPr>
          <w:rFonts w:ascii="Century Gothic" w:hAnsi="Century Gothic"/>
          <w:color w:val="FF0000"/>
          <w:sz w:val="20"/>
          <w:szCs w:val="20"/>
        </w:rPr>
        <w:t>brut ou laqué RAL XXX</w:t>
      </w:r>
    </w:p>
    <w:p w14:paraId="50C52260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261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>Y compris tympans ou raccords murs.</w:t>
      </w:r>
    </w:p>
    <w:p w14:paraId="50C52262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263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>Mise en œuvre conforme aux Règles Professionnelles et aux recommandations du fabricant.</w:t>
      </w:r>
    </w:p>
    <w:p w14:paraId="50C52264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50C52265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color w:val="FF0000"/>
          <w:sz w:val="20"/>
          <w:szCs w:val="20"/>
        </w:rPr>
        <w:t>Zone 1 </w:t>
      </w:r>
      <w:r w:rsidRPr="0063709E">
        <w:rPr>
          <w:rFonts w:ascii="Century Gothic" w:hAnsi="Century Gothic"/>
          <w:sz w:val="20"/>
          <w:szCs w:val="20"/>
        </w:rPr>
        <w:t xml:space="preserve">: Dimensions : Corde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  <w:r w:rsidRPr="0063709E">
        <w:rPr>
          <w:rFonts w:ascii="Century Gothic" w:hAnsi="Century Gothic"/>
          <w:sz w:val="20"/>
          <w:szCs w:val="20"/>
        </w:rPr>
        <w:t xml:space="preserve"> mm </w:t>
      </w:r>
    </w:p>
    <w:p w14:paraId="50C52266" w14:textId="77777777" w:rsidR="0063709E" w:rsidRPr="0063709E" w:rsidRDefault="0063709E" w:rsidP="0063709E">
      <w:pPr>
        <w:tabs>
          <w:tab w:val="left" w:pos="1985"/>
        </w:tabs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Longueur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  <w:r w:rsidRPr="0063709E">
        <w:rPr>
          <w:rFonts w:ascii="Century Gothic" w:hAnsi="Century Gothic"/>
          <w:sz w:val="20"/>
          <w:szCs w:val="20"/>
        </w:rPr>
        <w:t xml:space="preserve"> mm</w:t>
      </w:r>
    </w:p>
    <w:p w14:paraId="50C52267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Transmission Lumineuse : 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63709E">
        <w:rPr>
          <w:rFonts w:ascii="Century Gothic" w:hAnsi="Century Gothic"/>
          <w:sz w:val="20"/>
          <w:szCs w:val="20"/>
        </w:rPr>
        <w:t>%</w:t>
      </w:r>
    </w:p>
    <w:p w14:paraId="50C52268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  <w:r w:rsidRPr="0063709E">
        <w:rPr>
          <w:rFonts w:ascii="Century Gothic" w:hAnsi="Century Gothic"/>
          <w:sz w:val="20"/>
          <w:szCs w:val="20"/>
        </w:rPr>
        <w:t xml:space="preserve"> %</w:t>
      </w:r>
    </w:p>
    <w:p w14:paraId="50C52269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>Classement au feu : B-s</w:t>
      </w:r>
      <w:proofErr w:type="gramStart"/>
      <w:r w:rsidRPr="0063709E">
        <w:rPr>
          <w:rFonts w:ascii="Century Gothic" w:hAnsi="Century Gothic"/>
          <w:sz w:val="20"/>
          <w:szCs w:val="20"/>
        </w:rPr>
        <w:t>1,d</w:t>
      </w:r>
      <w:proofErr w:type="gramEnd"/>
      <w:r w:rsidRPr="0063709E">
        <w:rPr>
          <w:rFonts w:ascii="Century Gothic" w:hAnsi="Century Gothic"/>
          <w:sz w:val="20"/>
          <w:szCs w:val="20"/>
        </w:rPr>
        <w:t>0 (M1)</w:t>
      </w:r>
    </w:p>
    <w:p w14:paraId="50C5226A" w14:textId="77777777" w:rsidR="0063709E" w:rsidRPr="0063709E" w:rsidRDefault="0063709E" w:rsidP="0063709E">
      <w:pPr>
        <w:adjustRightInd w:val="0"/>
        <w:spacing w:line="276" w:lineRule="auto"/>
        <w:ind w:left="708"/>
        <w:rPr>
          <w:rFonts w:ascii="Century Gothic" w:hAnsi="Century Gothic"/>
          <w:sz w:val="20"/>
          <w:szCs w:val="20"/>
        </w:rPr>
      </w:pPr>
      <w:proofErr w:type="spellStart"/>
      <w:r w:rsidRPr="0063709E">
        <w:rPr>
          <w:rFonts w:ascii="Century Gothic" w:hAnsi="Century Gothic"/>
          <w:sz w:val="20"/>
          <w:szCs w:val="20"/>
        </w:rPr>
        <w:t>Ug</w:t>
      </w:r>
      <w:proofErr w:type="spellEnd"/>
      <w:r w:rsidRPr="0063709E">
        <w:rPr>
          <w:rFonts w:ascii="Century Gothic" w:hAnsi="Century Gothic"/>
          <w:sz w:val="20"/>
          <w:szCs w:val="20"/>
        </w:rPr>
        <w:t xml:space="preserve"> : </w:t>
      </w:r>
      <w:r w:rsidRPr="0063709E">
        <w:rPr>
          <w:rFonts w:ascii="Century Gothic" w:hAnsi="Century Gothic"/>
          <w:color w:val="FF0000"/>
          <w:sz w:val="20"/>
          <w:szCs w:val="20"/>
        </w:rPr>
        <w:t>XXXXX</w:t>
      </w:r>
      <w:r w:rsidRPr="0063709E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63709E">
        <w:rPr>
          <w:rFonts w:ascii="Century Gothic" w:hAnsi="Century Gothic"/>
          <w:sz w:val="20"/>
          <w:szCs w:val="20"/>
        </w:rPr>
        <w:t>².K</w:t>
      </w:r>
      <w:proofErr w:type="gramEnd"/>
    </w:p>
    <w:p w14:paraId="50C5226B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Localisation :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</w:p>
    <w:p w14:paraId="50C5226C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Quantité :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</w:p>
    <w:p w14:paraId="50C5226D" w14:textId="77777777" w:rsidR="0063709E" w:rsidRPr="0063709E" w:rsidRDefault="0063709E" w:rsidP="0063709E">
      <w:pPr>
        <w:adjustRightInd w:val="0"/>
        <w:spacing w:line="276" w:lineRule="auto"/>
        <w:ind w:left="708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>Nombre d’ouvrants de désenfumage intégrés :</w:t>
      </w:r>
    </w:p>
    <w:p w14:paraId="50C5226E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</w:p>
    <w:p w14:paraId="50C5226F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color w:val="FF0000"/>
          <w:sz w:val="20"/>
          <w:szCs w:val="20"/>
        </w:rPr>
        <w:t>Zone 2</w:t>
      </w:r>
      <w:r w:rsidRPr="0063709E">
        <w:rPr>
          <w:rFonts w:ascii="Century Gothic" w:hAnsi="Century Gothic"/>
          <w:sz w:val="20"/>
          <w:szCs w:val="20"/>
        </w:rPr>
        <w:t xml:space="preserve"> : Dimensions : Corde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  <w:r w:rsidRPr="0063709E">
        <w:rPr>
          <w:rFonts w:ascii="Century Gothic" w:hAnsi="Century Gothic"/>
          <w:sz w:val="20"/>
          <w:szCs w:val="20"/>
        </w:rPr>
        <w:t xml:space="preserve"> mm </w:t>
      </w:r>
    </w:p>
    <w:p w14:paraId="50C52270" w14:textId="77777777" w:rsidR="0063709E" w:rsidRPr="0063709E" w:rsidRDefault="0063709E" w:rsidP="0063709E">
      <w:pPr>
        <w:tabs>
          <w:tab w:val="left" w:pos="1985"/>
        </w:tabs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Longueur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  <w:r w:rsidRPr="0063709E">
        <w:rPr>
          <w:rFonts w:ascii="Century Gothic" w:hAnsi="Century Gothic"/>
          <w:sz w:val="20"/>
          <w:szCs w:val="20"/>
        </w:rPr>
        <w:t xml:space="preserve"> mm</w:t>
      </w:r>
    </w:p>
    <w:p w14:paraId="50C52271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Transmission Lumineuse : </w:t>
      </w:r>
      <w:r w:rsidRPr="0063709E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63709E">
        <w:rPr>
          <w:rFonts w:ascii="Century Gothic" w:hAnsi="Century Gothic"/>
          <w:sz w:val="20"/>
          <w:szCs w:val="20"/>
        </w:rPr>
        <w:t>%</w:t>
      </w:r>
    </w:p>
    <w:p w14:paraId="50C52272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  <w:r w:rsidRPr="0063709E">
        <w:rPr>
          <w:rFonts w:ascii="Century Gothic" w:hAnsi="Century Gothic"/>
          <w:sz w:val="20"/>
          <w:szCs w:val="20"/>
        </w:rPr>
        <w:t xml:space="preserve"> %</w:t>
      </w:r>
    </w:p>
    <w:p w14:paraId="50C52273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>Classement au feu : B-s</w:t>
      </w:r>
      <w:proofErr w:type="gramStart"/>
      <w:r w:rsidRPr="0063709E">
        <w:rPr>
          <w:rFonts w:ascii="Century Gothic" w:hAnsi="Century Gothic"/>
          <w:sz w:val="20"/>
          <w:szCs w:val="20"/>
        </w:rPr>
        <w:t>1,d</w:t>
      </w:r>
      <w:proofErr w:type="gramEnd"/>
      <w:r w:rsidRPr="0063709E">
        <w:rPr>
          <w:rFonts w:ascii="Century Gothic" w:hAnsi="Century Gothic"/>
          <w:sz w:val="20"/>
          <w:szCs w:val="20"/>
        </w:rPr>
        <w:t>0 (M1)</w:t>
      </w:r>
    </w:p>
    <w:p w14:paraId="50C52274" w14:textId="77777777" w:rsidR="0063709E" w:rsidRPr="0063709E" w:rsidRDefault="0063709E" w:rsidP="0063709E">
      <w:pPr>
        <w:adjustRightInd w:val="0"/>
        <w:spacing w:line="276" w:lineRule="auto"/>
        <w:ind w:left="708"/>
        <w:rPr>
          <w:rFonts w:ascii="Century Gothic" w:hAnsi="Century Gothic"/>
          <w:sz w:val="20"/>
          <w:szCs w:val="20"/>
        </w:rPr>
      </w:pPr>
      <w:proofErr w:type="spellStart"/>
      <w:r w:rsidRPr="0063709E">
        <w:rPr>
          <w:rFonts w:ascii="Century Gothic" w:hAnsi="Century Gothic"/>
          <w:sz w:val="20"/>
          <w:szCs w:val="20"/>
        </w:rPr>
        <w:t>Ug</w:t>
      </w:r>
      <w:proofErr w:type="spellEnd"/>
      <w:r w:rsidRPr="0063709E">
        <w:rPr>
          <w:rFonts w:ascii="Century Gothic" w:hAnsi="Century Gothic"/>
          <w:sz w:val="20"/>
          <w:szCs w:val="20"/>
        </w:rPr>
        <w:t xml:space="preserve"> : </w:t>
      </w:r>
      <w:r w:rsidRPr="0063709E">
        <w:rPr>
          <w:rFonts w:ascii="Century Gothic" w:hAnsi="Century Gothic"/>
          <w:color w:val="FF0000"/>
          <w:sz w:val="20"/>
          <w:szCs w:val="20"/>
        </w:rPr>
        <w:t>XXXXX</w:t>
      </w:r>
      <w:r w:rsidRPr="0063709E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63709E">
        <w:rPr>
          <w:rFonts w:ascii="Century Gothic" w:hAnsi="Century Gothic"/>
          <w:sz w:val="20"/>
          <w:szCs w:val="20"/>
        </w:rPr>
        <w:t>².K</w:t>
      </w:r>
      <w:proofErr w:type="gramEnd"/>
    </w:p>
    <w:p w14:paraId="50C52275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ab/>
        <w:t xml:space="preserve">Localisation :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</w:p>
    <w:p w14:paraId="50C52276" w14:textId="77777777" w:rsidR="0063709E" w:rsidRPr="0063709E" w:rsidRDefault="0063709E" w:rsidP="0063709E">
      <w:pPr>
        <w:adjustRightInd w:val="0"/>
        <w:spacing w:line="276" w:lineRule="auto"/>
        <w:ind w:firstLine="708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Quantité : </w:t>
      </w:r>
      <w:r w:rsidRPr="0063709E">
        <w:rPr>
          <w:rFonts w:ascii="Century Gothic" w:hAnsi="Century Gothic"/>
          <w:color w:val="FF0000"/>
          <w:sz w:val="20"/>
          <w:szCs w:val="20"/>
        </w:rPr>
        <w:t>XXXX</w:t>
      </w:r>
    </w:p>
    <w:p w14:paraId="50C52277" w14:textId="77777777" w:rsidR="0063709E" w:rsidRPr="0063709E" w:rsidRDefault="0063709E" w:rsidP="0063709E">
      <w:pPr>
        <w:adjustRightInd w:val="0"/>
        <w:spacing w:line="276" w:lineRule="auto"/>
        <w:ind w:left="705"/>
        <w:rPr>
          <w:rFonts w:ascii="Century Gothic" w:hAnsi="Century Gothic"/>
          <w:b/>
          <w:sz w:val="20"/>
          <w:szCs w:val="20"/>
          <w:u w:val="single"/>
        </w:rPr>
      </w:pPr>
      <w:r w:rsidRPr="0063709E">
        <w:rPr>
          <w:rFonts w:ascii="Century Gothic" w:hAnsi="Century Gothic"/>
          <w:sz w:val="20"/>
          <w:szCs w:val="20"/>
        </w:rPr>
        <w:t>Nombre d’ouvrants de désenfumage intégrés :</w:t>
      </w:r>
    </w:p>
    <w:p w14:paraId="50C52278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0C5227A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63709E">
        <w:rPr>
          <w:rFonts w:ascii="Century Gothic" w:hAnsi="Century Gothic"/>
          <w:b/>
          <w:i/>
          <w:sz w:val="20"/>
          <w:szCs w:val="20"/>
        </w:rPr>
        <w:t>Gamme dimensionnelle :</w:t>
      </w:r>
    </w:p>
    <w:p w14:paraId="50C5227B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>Largeur : de 600 mm à 5000 mm</w:t>
      </w:r>
    </w:p>
    <w:p w14:paraId="50C5227C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>Longueur : infinie</w:t>
      </w:r>
    </w:p>
    <w:p w14:paraId="50C5227D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</w:p>
    <w:p w14:paraId="50C5227E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63709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50C5227F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b/>
          <w:i/>
          <w:sz w:val="20"/>
          <w:szCs w:val="20"/>
        </w:rPr>
        <w:t>Option de remplissage :</w:t>
      </w:r>
      <w:r w:rsidRPr="0063709E">
        <w:rPr>
          <w:rFonts w:ascii="Century Gothic" w:hAnsi="Century Gothic"/>
          <w:sz w:val="20"/>
          <w:szCs w:val="20"/>
        </w:rPr>
        <w:t xml:space="preserve"> </w:t>
      </w:r>
    </w:p>
    <w:p w14:paraId="11098FFA" w14:textId="77777777" w:rsidR="00C946FC" w:rsidRDefault="00C946FC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E3E8BC9" w14:textId="3A303306" w:rsidR="00D81DA4" w:rsidRDefault="005B3F43" w:rsidP="00D65880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object w:dxaOrig="13404" w:dyaOrig="4128" w14:anchorId="48CEEC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30.3pt;height:163.4pt" o:ole="">
            <v:imagedata r:id="rId10" o:title=""/>
          </v:shape>
          <o:OLEObject Type="Link" ProgID="Excel.Sheet.12" ShapeID="_x0000_i1027" DrawAspect="Content" r:id="rId11" UpdateMode="Always">
            <o:LinkType>EnhancedMetaFile</o:LinkType>
            <o:LockedField>false</o:LockedField>
          </o:OLEObject>
        </w:object>
      </w:r>
    </w:p>
    <w:p w14:paraId="7D4481AC" w14:textId="77777777" w:rsidR="00C04968" w:rsidRDefault="00C04968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0479A9F" w14:textId="77777777" w:rsidR="00F82E1F" w:rsidRPr="00022346" w:rsidRDefault="00F82E1F" w:rsidP="00F82E1F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4603A346" w14:textId="77777777" w:rsidR="00F82E1F" w:rsidRDefault="00F82E1F" w:rsidP="00F82E1F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149B8248" w14:textId="77777777" w:rsidR="00F82E1F" w:rsidRDefault="00F82E1F" w:rsidP="00F82E1F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margin" w:tblpY="42"/>
        <w:tblW w:w="10585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2"/>
        <w:gridCol w:w="2181"/>
        <w:gridCol w:w="2759"/>
        <w:gridCol w:w="1620"/>
        <w:gridCol w:w="962"/>
        <w:gridCol w:w="1139"/>
        <w:gridCol w:w="962"/>
      </w:tblGrid>
      <w:tr w:rsidR="00F82E1F" w:rsidRPr="00C36F39" w14:paraId="3AD6D62B" w14:textId="77777777" w:rsidTr="00D65880">
        <w:trPr>
          <w:trHeight w:val="332"/>
        </w:trPr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E1D36F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79038A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9CA82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A9CFE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D585DB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7CE446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4E105E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F82E1F" w:rsidRPr="00C36F39" w14:paraId="0B05625A" w14:textId="77777777" w:rsidTr="00D65880">
        <w:trPr>
          <w:trHeight w:val="332"/>
        </w:trPr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E2F84D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C8328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05F90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EDC78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CDA88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885D3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72B137" w14:textId="77777777" w:rsidR="00F82E1F" w:rsidRPr="00C36F39" w:rsidRDefault="00F82E1F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0551DAE8" w14:textId="77777777" w:rsidR="00F82E1F" w:rsidRDefault="00F82E1F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AEE1871" w14:textId="77777777" w:rsidR="00756A2B" w:rsidRPr="00383D36" w:rsidRDefault="00756A2B" w:rsidP="00756A2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1B2CAA8E" w14:textId="77777777" w:rsidR="00756A2B" w:rsidRDefault="00756A2B" w:rsidP="00756A2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1B97C036" w14:textId="77777777" w:rsidR="00756A2B" w:rsidRPr="00BA13A5" w:rsidRDefault="00756A2B" w:rsidP="00756A2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Changement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27B59B0E" w14:textId="77777777" w:rsidR="00756A2B" w:rsidRPr="00BA13A5" w:rsidRDefault="00756A2B" w:rsidP="00756A2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995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0"/>
        <w:gridCol w:w="1190"/>
        <w:gridCol w:w="1469"/>
        <w:gridCol w:w="1191"/>
        <w:gridCol w:w="1191"/>
        <w:gridCol w:w="1191"/>
        <w:gridCol w:w="1191"/>
        <w:gridCol w:w="1191"/>
        <w:gridCol w:w="1191"/>
      </w:tblGrid>
      <w:tr w:rsidR="00756A2B" w:rsidRPr="00742139" w14:paraId="7C060DA5" w14:textId="77777777" w:rsidTr="00D65880">
        <w:trPr>
          <w:trHeight w:val="322"/>
          <w:jc w:val="center"/>
        </w:trPr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0A2DD7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8D956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AA6E68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5A76A1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5D93A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B5EA2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9A6183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9BD7AD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ADCFB4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756A2B" w:rsidRPr="00742139" w14:paraId="2ECF4445" w14:textId="77777777" w:rsidTr="00D65880">
        <w:trPr>
          <w:trHeight w:val="306"/>
          <w:jc w:val="center"/>
        </w:trPr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466A4E" w14:textId="77777777" w:rsidR="00756A2B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10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B68F374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 LEC</w:t>
            </w:r>
          </w:p>
        </w:tc>
        <w:tc>
          <w:tcPr>
            <w:tcW w:w="1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45056B3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91AD54A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5753D91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53%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DC7BAAC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0,61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251078A" w14:textId="77777777" w:rsidR="00756A2B" w:rsidRPr="00CA391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399B15AC" w14:textId="77777777" w:rsidR="00756A2B" w:rsidRPr="00DC34D6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0D9B277A" w14:textId="77777777" w:rsidR="00756A2B" w:rsidRPr="00DC34D6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14462B72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2FD69C3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56A2B" w:rsidRPr="00742139" w14:paraId="7A43DA8F" w14:textId="77777777" w:rsidTr="00D65880">
        <w:trPr>
          <w:trHeight w:val="306"/>
          <w:jc w:val="center"/>
        </w:trPr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7ACA28" w14:textId="77777777" w:rsidR="00756A2B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AA381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A37E410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D351BB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976315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650F22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0,67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A67EBC3" w14:textId="77777777" w:rsidR="00756A2B" w:rsidRPr="00CA391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1FCC66E4" w14:textId="77777777" w:rsidR="00756A2B" w:rsidRPr="00DC34D6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7F940481" w14:textId="77777777" w:rsidR="00756A2B" w:rsidRPr="00DC34D6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6C7DB43C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D7846E0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56A2B" w:rsidRPr="00742139" w14:paraId="01954AAB" w14:textId="77777777" w:rsidTr="00D65880">
        <w:trPr>
          <w:trHeight w:val="559"/>
          <w:jc w:val="center"/>
        </w:trPr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24A254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742617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E61554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CCEA3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43253E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F87166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23208A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A3F05F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2D496D18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74EAF095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1C6D2D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56A2B" w:rsidRPr="00742139" w14:paraId="2F1381A3" w14:textId="77777777" w:rsidTr="00D65880">
        <w:trPr>
          <w:trHeight w:val="322"/>
          <w:jc w:val="center"/>
        </w:trPr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E2436" w14:textId="77777777" w:rsidR="00756A2B" w:rsidRPr="00742139" w:rsidRDefault="00756A2B" w:rsidP="008A12BD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01E42" w14:textId="77777777" w:rsidR="00756A2B" w:rsidRPr="00742139" w:rsidRDefault="00756A2B" w:rsidP="008A12BD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B5ABD6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8DECC4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C0BB46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DD3C62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23ECF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71088C8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405C249E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29F59193" w14:textId="77777777" w:rsidR="00756A2B" w:rsidRPr="00485A65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4CDE7584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4F1CE0" w14:textId="77777777" w:rsidR="00756A2B" w:rsidRPr="00742139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</w:tbl>
    <w:p w14:paraId="706B72E8" w14:textId="77777777" w:rsidR="004A163E" w:rsidRDefault="004A163E" w:rsidP="00756A2B">
      <w:pPr>
        <w:rPr>
          <w:rFonts w:ascii="Century Gothic" w:hAnsi="Century Gothic"/>
          <w:b/>
          <w:i/>
          <w:sz w:val="20"/>
          <w:szCs w:val="20"/>
        </w:rPr>
      </w:pPr>
    </w:p>
    <w:p w14:paraId="18ABC18D" w14:textId="652429FC" w:rsidR="00756A2B" w:rsidRDefault="00756A2B" w:rsidP="00756A2B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lastRenderedPageBreak/>
        <w:t>Option Grêle HR :</w:t>
      </w:r>
    </w:p>
    <w:p w14:paraId="102CED48" w14:textId="77777777" w:rsidR="00756A2B" w:rsidRDefault="00756A2B" w:rsidP="00756A2B">
      <w:pPr>
        <w:adjustRightInd w:val="0"/>
        <w:ind w:right="-24"/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>) bénéficie d’une garantie étendue contre les dégâts causés par la grêle.  Cette garantie permet un remplacement des plaques à 100% sur une durée de mise en œuvre de 10 ans au lieu de 5 dans les garanties contractuelles en cas de dégâts grêle.</w:t>
      </w:r>
      <w:r>
        <w:rPr>
          <w:rFonts w:ascii="Century Gothic" w:hAnsi="Century Gothic"/>
          <w:sz w:val="20"/>
          <w:szCs w:val="20"/>
        </w:rPr>
        <w:br/>
      </w:r>
      <w:r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l’obtention selon le protocole défini, d’une </w:t>
      </w:r>
    </w:p>
    <w:p w14:paraId="26979955" w14:textId="77777777" w:rsidR="00756A2B" w:rsidRDefault="00756A2B" w:rsidP="00756A2B">
      <w:pPr>
        <w:adjustRightInd w:val="0"/>
        <w:ind w:right="-24"/>
        <w:rPr>
          <w:rFonts w:ascii="Century Gothic" w:hAnsi="Century Gothic"/>
          <w:sz w:val="20"/>
          <w:szCs w:val="20"/>
        </w:rPr>
      </w:pPr>
      <w:proofErr w:type="gramStart"/>
      <w:r w:rsidRPr="007D6239">
        <w:rPr>
          <w:rFonts w:ascii="Century Gothic" w:hAnsi="Century Gothic"/>
          <w:sz w:val="20"/>
          <w:szCs w:val="20"/>
        </w:rPr>
        <w:t>note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de 5/5 pour le critère d’étanchéité en 16mm.</w:t>
      </w:r>
    </w:p>
    <w:tbl>
      <w:tblPr>
        <w:tblpPr w:leftFromText="141" w:rightFromText="141" w:vertAnchor="text" w:horzAnchor="margin" w:tblpY="134"/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1134"/>
        <w:gridCol w:w="2981"/>
        <w:gridCol w:w="2268"/>
        <w:gridCol w:w="1696"/>
      </w:tblGrid>
      <w:tr w:rsidR="00756A2B" w:rsidRPr="00845458" w14:paraId="441963A0" w14:textId="77777777" w:rsidTr="008A12BD">
        <w:trPr>
          <w:trHeight w:val="288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E211DF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45023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130410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FC03D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CEC99E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756A2B" w:rsidRPr="00845458" w14:paraId="7605767C" w14:textId="77777777" w:rsidTr="008A12BD">
        <w:trPr>
          <w:trHeight w:val="288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0FD7EE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DB8108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F1D2E5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45D80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62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3EE30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60</w:t>
            </w:r>
          </w:p>
        </w:tc>
      </w:tr>
      <w:tr w:rsidR="00756A2B" w:rsidRPr="00845458" w14:paraId="3AE1D08C" w14:textId="77777777" w:rsidTr="008A12BD">
        <w:trPr>
          <w:trHeight w:val="288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F6516" w14:textId="77777777" w:rsidR="00756A2B" w:rsidRPr="00845458" w:rsidRDefault="00756A2B" w:rsidP="008A12BD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5E883" w14:textId="77777777" w:rsidR="00756A2B" w:rsidRPr="00845458" w:rsidRDefault="00756A2B" w:rsidP="008A12BD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E5DC87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4A194F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56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B9C5B0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59</w:t>
            </w:r>
          </w:p>
        </w:tc>
      </w:tr>
      <w:tr w:rsidR="00756A2B" w:rsidRPr="00845458" w14:paraId="534251A5" w14:textId="77777777" w:rsidTr="008A12BD">
        <w:trPr>
          <w:trHeight w:val="288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40A5C03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C7887B4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AC919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1B393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2F308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756A2B" w:rsidRPr="00845458" w14:paraId="714E6192" w14:textId="77777777" w:rsidTr="008A12BD">
        <w:trPr>
          <w:trHeight w:val="288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31BAE" w14:textId="77777777" w:rsidR="00756A2B" w:rsidRPr="00845458" w:rsidRDefault="00756A2B" w:rsidP="008A12BD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9BBE6" w14:textId="77777777" w:rsidR="00756A2B" w:rsidRPr="00845458" w:rsidRDefault="00756A2B" w:rsidP="008A12BD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A50A7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4F84D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E66F73" w14:textId="77777777" w:rsidR="00756A2B" w:rsidRPr="00845458" w:rsidRDefault="00756A2B" w:rsidP="008A12B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</w:tbl>
    <w:p w14:paraId="50C5230A" w14:textId="699AA32F" w:rsidR="0063709E" w:rsidRPr="00D65880" w:rsidRDefault="00756A2B" w:rsidP="00D65880">
      <w:pPr>
        <w:adjustRightInd w:val="0"/>
        <w:ind w:right="-2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/>
      </w:r>
      <w:r w:rsidR="0063709E" w:rsidRPr="0063709E">
        <w:rPr>
          <w:rFonts w:ascii="Century Gothic" w:hAnsi="Century Gothic"/>
          <w:b/>
          <w:i/>
          <w:sz w:val="20"/>
          <w:szCs w:val="20"/>
        </w:rPr>
        <w:t>Options désenfumage et aération :</w:t>
      </w:r>
    </w:p>
    <w:p w14:paraId="50C5230B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0C5230C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63709E">
        <w:rPr>
          <w:rFonts w:ascii="Century Gothic" w:hAnsi="Century Gothic"/>
          <w:b/>
          <w:sz w:val="20"/>
          <w:szCs w:val="20"/>
          <w:u w:val="single"/>
        </w:rPr>
        <w:t xml:space="preserve">Pour verrière </w:t>
      </w:r>
      <w:r>
        <w:rPr>
          <w:rFonts w:ascii="Century Gothic" w:hAnsi="Century Gothic"/>
          <w:b/>
          <w:sz w:val="20"/>
          <w:szCs w:val="20"/>
          <w:u w:val="single"/>
        </w:rPr>
        <w:t>Kingspan Light + Air</w:t>
      </w:r>
      <w:r w:rsidRPr="0063709E">
        <w:rPr>
          <w:rFonts w:ascii="Century Gothic" w:hAnsi="Century Gothic"/>
          <w:b/>
          <w:sz w:val="20"/>
          <w:szCs w:val="20"/>
          <w:u w:val="single"/>
        </w:rPr>
        <w:t xml:space="preserve"> à 90° :</w:t>
      </w:r>
    </w:p>
    <w:p w14:paraId="50C5230D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Il est possible d’intégrer des châssis de désenfumage (DENFC) et d’aération de type </w:t>
      </w:r>
      <w:r w:rsidRPr="0063709E">
        <w:rPr>
          <w:rFonts w:ascii="Century Gothic" w:hAnsi="Century Gothic"/>
          <w:b/>
          <w:sz w:val="20"/>
          <w:szCs w:val="20"/>
        </w:rPr>
        <w:t>ECOVISION EL</w:t>
      </w:r>
      <w:r w:rsidRPr="0063709E">
        <w:rPr>
          <w:rFonts w:ascii="Century Gothic" w:hAnsi="Century Gothic"/>
          <w:sz w:val="20"/>
          <w:szCs w:val="20"/>
        </w:rPr>
        <w:t xml:space="preserve"> (info : </w:t>
      </w:r>
      <w:hyperlink r:id="rId12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63709E">
        <w:rPr>
          <w:rFonts w:ascii="Century Gothic" w:hAnsi="Century Gothic"/>
          <w:sz w:val="20"/>
          <w:szCs w:val="20"/>
        </w:rPr>
        <w:t xml:space="preserve">) ou </w:t>
      </w:r>
      <w:r w:rsidRPr="0063709E">
        <w:rPr>
          <w:rFonts w:ascii="Century Gothic" w:hAnsi="Century Gothic"/>
          <w:b/>
          <w:sz w:val="20"/>
          <w:szCs w:val="20"/>
        </w:rPr>
        <w:t>ECOVISION PN</w:t>
      </w:r>
      <w:r w:rsidRPr="0063709E">
        <w:rPr>
          <w:rFonts w:ascii="Century Gothic" w:hAnsi="Century Gothic"/>
          <w:sz w:val="20"/>
          <w:szCs w:val="20"/>
        </w:rPr>
        <w:t xml:space="preserve"> (info : </w:t>
      </w:r>
      <w:hyperlink r:id="rId13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63709E">
        <w:rPr>
          <w:rFonts w:ascii="Century Gothic" w:hAnsi="Century Gothic"/>
          <w:sz w:val="20"/>
          <w:szCs w:val="20"/>
        </w:rPr>
        <w:t xml:space="preserve">), ou châssis à ventelles de type </w:t>
      </w:r>
      <w:r w:rsidRPr="0063709E">
        <w:rPr>
          <w:rFonts w:ascii="Century Gothic" w:hAnsi="Century Gothic"/>
          <w:b/>
          <w:sz w:val="20"/>
          <w:szCs w:val="20"/>
        </w:rPr>
        <w:t>ECOGLASS PREMIUM</w:t>
      </w:r>
      <w:r w:rsidRPr="0063709E">
        <w:rPr>
          <w:rFonts w:ascii="Century Gothic" w:hAnsi="Century Gothic"/>
          <w:sz w:val="20"/>
          <w:szCs w:val="20"/>
        </w:rPr>
        <w:t xml:space="preserve"> (info : </w:t>
      </w:r>
      <w:hyperlink r:id="rId14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63709E">
        <w:rPr>
          <w:rFonts w:ascii="Century Gothic" w:hAnsi="Century Gothic"/>
          <w:sz w:val="20"/>
          <w:szCs w:val="20"/>
        </w:rPr>
        <w:t xml:space="preserve">). </w:t>
      </w:r>
    </w:p>
    <w:p w14:paraId="50C5230E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63709E">
        <w:rPr>
          <w:rFonts w:ascii="Century Gothic" w:hAnsi="Century Gothic"/>
          <w:b/>
          <w:sz w:val="20"/>
          <w:szCs w:val="20"/>
          <w:u w:val="single"/>
        </w:rPr>
        <w:t>Pour verrière de toiture de 0 à 90</w:t>
      </w:r>
      <w:proofErr w:type="gramStart"/>
      <w:r w:rsidRPr="0063709E">
        <w:rPr>
          <w:rFonts w:ascii="Century Gothic" w:hAnsi="Century Gothic"/>
          <w:b/>
          <w:sz w:val="20"/>
          <w:szCs w:val="20"/>
          <w:u w:val="single"/>
        </w:rPr>
        <w:t>°:</w:t>
      </w:r>
      <w:proofErr w:type="gramEnd"/>
    </w:p>
    <w:p w14:paraId="50C5230F" w14:textId="24EF1392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Il est possible d’intégrer des châssis de désenfumage (DENFC) et d’aération de type </w:t>
      </w:r>
      <w:r w:rsidRPr="0063709E">
        <w:rPr>
          <w:rFonts w:ascii="Century Gothic" w:hAnsi="Century Gothic"/>
          <w:b/>
          <w:sz w:val="20"/>
          <w:szCs w:val="20"/>
        </w:rPr>
        <w:t xml:space="preserve">VENTRIA </w:t>
      </w:r>
      <w:r w:rsidRPr="0063709E">
        <w:rPr>
          <w:rFonts w:ascii="Century Gothic" w:hAnsi="Century Gothic"/>
          <w:sz w:val="20"/>
          <w:szCs w:val="20"/>
        </w:rPr>
        <w:t xml:space="preserve">(info : </w:t>
      </w:r>
      <w:hyperlink r:id="rId15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63709E">
        <w:rPr>
          <w:rFonts w:ascii="Century Gothic" w:hAnsi="Century Gothic"/>
          <w:sz w:val="20"/>
          <w:szCs w:val="20"/>
        </w:rPr>
        <w:t xml:space="preserve">) ou </w:t>
      </w:r>
      <w:r w:rsidR="00964A75" w:rsidRPr="00964A75">
        <w:rPr>
          <w:rFonts w:ascii="Century Gothic" w:hAnsi="Century Gothic"/>
          <w:b/>
          <w:bCs/>
          <w:sz w:val="20"/>
          <w:szCs w:val="20"/>
        </w:rPr>
        <w:t>FIRELIGHT 3</w:t>
      </w:r>
      <w:r w:rsidRPr="0063709E">
        <w:rPr>
          <w:rFonts w:ascii="Century Gothic" w:hAnsi="Century Gothic"/>
          <w:sz w:val="20"/>
          <w:szCs w:val="20"/>
        </w:rPr>
        <w:t xml:space="preserve">, ou châssis à ventelles de type </w:t>
      </w:r>
      <w:r w:rsidRPr="0063709E">
        <w:rPr>
          <w:rFonts w:ascii="Century Gothic" w:hAnsi="Century Gothic"/>
          <w:b/>
          <w:sz w:val="20"/>
          <w:szCs w:val="20"/>
        </w:rPr>
        <w:t xml:space="preserve">OPTIMA </w:t>
      </w:r>
      <w:r w:rsidRPr="0063709E">
        <w:rPr>
          <w:rFonts w:ascii="Century Gothic" w:hAnsi="Century Gothic"/>
          <w:sz w:val="20"/>
          <w:szCs w:val="20"/>
        </w:rPr>
        <w:t xml:space="preserve">(info : </w:t>
      </w:r>
      <w:hyperlink r:id="rId16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63709E">
        <w:rPr>
          <w:rFonts w:ascii="Century Gothic" w:hAnsi="Century Gothic"/>
          <w:sz w:val="20"/>
          <w:szCs w:val="20"/>
        </w:rPr>
        <w:t>)</w:t>
      </w:r>
      <w:r w:rsidR="00DC0BA4" w:rsidRPr="00DC0BA4">
        <w:rPr>
          <w:rFonts w:ascii="Century Gothic" w:hAnsi="Century Gothic"/>
          <w:sz w:val="20"/>
          <w:szCs w:val="20"/>
        </w:rPr>
        <w:t xml:space="preserve"> </w:t>
      </w:r>
      <w:r w:rsidR="00DC0BA4">
        <w:rPr>
          <w:rFonts w:ascii="Century Gothic" w:hAnsi="Century Gothic"/>
          <w:sz w:val="20"/>
          <w:szCs w:val="20"/>
        </w:rPr>
        <w:t xml:space="preserve">ou </w:t>
      </w:r>
      <w:r w:rsidR="00DC0BA4" w:rsidRPr="0063709E">
        <w:rPr>
          <w:rFonts w:ascii="Century Gothic" w:hAnsi="Century Gothic"/>
          <w:b/>
          <w:sz w:val="20"/>
          <w:szCs w:val="20"/>
        </w:rPr>
        <w:t>EURA</w:t>
      </w:r>
      <w:r w:rsidR="00665C63">
        <w:rPr>
          <w:rFonts w:ascii="Century Gothic" w:hAnsi="Century Gothic"/>
          <w:sz w:val="20"/>
          <w:szCs w:val="20"/>
        </w:rPr>
        <w:t xml:space="preserve"> (info : </w:t>
      </w:r>
      <w:hyperlink r:id="rId17" w:history="1">
        <w:r w:rsidR="00665C63" w:rsidRPr="00194B7D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="00665C63">
        <w:rPr>
          <w:rFonts w:ascii="Century Gothic" w:hAnsi="Century Gothic"/>
          <w:sz w:val="20"/>
          <w:szCs w:val="20"/>
        </w:rPr>
        <w:t>)</w:t>
      </w:r>
      <w:r w:rsidR="00194B7D">
        <w:rPr>
          <w:rFonts w:ascii="Century Gothic" w:hAnsi="Century Gothic"/>
          <w:sz w:val="20"/>
          <w:szCs w:val="20"/>
        </w:rPr>
        <w:t>.</w:t>
      </w:r>
    </w:p>
    <w:p w14:paraId="50C52310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311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b/>
          <w:i/>
          <w:sz w:val="20"/>
          <w:szCs w:val="20"/>
        </w:rPr>
        <w:t>Options de protection solaire</w:t>
      </w:r>
      <w:r w:rsidRPr="0063709E">
        <w:rPr>
          <w:rFonts w:ascii="Century Gothic" w:hAnsi="Century Gothic"/>
          <w:sz w:val="20"/>
          <w:szCs w:val="20"/>
        </w:rPr>
        <w:t> :</w:t>
      </w:r>
    </w:p>
    <w:p w14:paraId="42D47DB2" w14:textId="77777777" w:rsidR="00BD7D38" w:rsidRPr="00964A75" w:rsidRDefault="00BD7D38" w:rsidP="00BD7D38">
      <w:pPr>
        <w:adjustRightInd w:val="0"/>
        <w:ind w:right="118"/>
        <w:rPr>
          <w:rFonts w:ascii="Century Gothic" w:hAnsi="Century Gothic"/>
          <w:sz w:val="20"/>
          <w:szCs w:val="20"/>
        </w:rPr>
      </w:pPr>
      <w:r w:rsidRPr="00964A75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Kingspan Light + Air. </w:t>
      </w:r>
    </w:p>
    <w:p w14:paraId="6CE6F725" w14:textId="77777777" w:rsidR="00BD7D38" w:rsidRPr="00964A75" w:rsidRDefault="00BD7D38" w:rsidP="00BD7D38">
      <w:pPr>
        <w:adjustRightInd w:val="0"/>
        <w:ind w:right="118"/>
        <w:rPr>
          <w:rFonts w:ascii="Century Gothic" w:hAnsi="Century Gothic"/>
          <w:sz w:val="20"/>
          <w:szCs w:val="20"/>
        </w:rPr>
      </w:pPr>
      <w:r w:rsidRPr="00964A75">
        <w:rPr>
          <w:rFonts w:ascii="Century Gothic" w:hAnsi="Century Gothic"/>
          <w:sz w:val="20"/>
          <w:szCs w:val="20"/>
        </w:rPr>
        <w:t>Ce brise soleil est réalisé en aluminium brut ou laqué RAL XXX ajouré insensible à la corrosion, associé au vitrage en polycarbonate alvéolaire (PCA) des lanterneaux ponctuels ou filants.</w:t>
      </w:r>
    </w:p>
    <w:p w14:paraId="50C52314" w14:textId="6758D0A6" w:rsidR="0063709E" w:rsidRPr="0063709E" w:rsidRDefault="00BD7D38" w:rsidP="0053650A">
      <w:pPr>
        <w:adjustRightInd w:val="0"/>
        <w:ind w:right="118"/>
        <w:rPr>
          <w:rFonts w:ascii="Century Gothic" w:hAnsi="Century Gothic"/>
          <w:sz w:val="20"/>
          <w:szCs w:val="20"/>
        </w:rPr>
      </w:pPr>
      <w:r w:rsidRPr="00964A75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 Seulement 15% de transmission énergétique (facteur solaire)</w:t>
      </w:r>
      <w:r w:rsidR="00B5766A">
        <w:rPr>
          <w:rFonts w:ascii="Century Gothic" w:hAnsi="Century Gothic"/>
          <w:sz w:val="20"/>
          <w:szCs w:val="20"/>
        </w:rPr>
        <w:t>.</w:t>
      </w:r>
    </w:p>
    <w:p w14:paraId="7CC57BCE" w14:textId="77777777" w:rsidR="00C04968" w:rsidRDefault="00C04968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0C52316" w14:textId="025E7545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b/>
          <w:i/>
          <w:sz w:val="20"/>
          <w:szCs w:val="20"/>
        </w:rPr>
        <w:t>Options de sécurité</w:t>
      </w:r>
      <w:r w:rsidRPr="0063709E">
        <w:rPr>
          <w:rFonts w:ascii="Century Gothic" w:hAnsi="Century Gothic"/>
          <w:sz w:val="20"/>
          <w:szCs w:val="20"/>
        </w:rPr>
        <w:t xml:space="preserve"> : </w:t>
      </w:r>
    </w:p>
    <w:p w14:paraId="50C52317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Remplissage en polycarbonate alvéolaire : Système 1200 Joules par câble acier pour résister à la chute des personnes en toiture. </w:t>
      </w:r>
    </w:p>
    <w:p w14:paraId="50C52318" w14:textId="77777777" w:rsid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Autre remplissage : Mise en place de barreaudage 1200 Joules aluminium </w:t>
      </w:r>
      <w:proofErr w:type="spellStart"/>
      <w:r w:rsidRPr="0063709E">
        <w:rPr>
          <w:rFonts w:ascii="Century Gothic" w:hAnsi="Century Gothic"/>
          <w:sz w:val="20"/>
          <w:szCs w:val="20"/>
        </w:rPr>
        <w:t>anti-chute</w:t>
      </w:r>
      <w:proofErr w:type="spellEnd"/>
      <w:r w:rsidRPr="0063709E">
        <w:rPr>
          <w:rFonts w:ascii="Century Gothic" w:hAnsi="Century Gothic"/>
          <w:sz w:val="20"/>
          <w:szCs w:val="20"/>
        </w:rPr>
        <w:t xml:space="preserve"> et retardateur d’effraction en tubes carrés 15x15mm espacés de 155 </w:t>
      </w:r>
      <w:proofErr w:type="spellStart"/>
      <w:r w:rsidRPr="0063709E">
        <w:rPr>
          <w:rFonts w:ascii="Century Gothic" w:hAnsi="Century Gothic"/>
          <w:sz w:val="20"/>
          <w:szCs w:val="20"/>
        </w:rPr>
        <w:t>mm.</w:t>
      </w:r>
      <w:proofErr w:type="spellEnd"/>
    </w:p>
    <w:p w14:paraId="09A23137" w14:textId="77777777" w:rsidR="00844ECF" w:rsidRDefault="00844ECF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31A" w14:textId="77777777" w:rsidR="0063709E" w:rsidRPr="0063709E" w:rsidRDefault="0063709E" w:rsidP="0063709E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63709E">
        <w:rPr>
          <w:rFonts w:ascii="Century Gothic" w:hAnsi="Century Gothic"/>
          <w:b/>
          <w:i/>
          <w:sz w:val="20"/>
          <w:szCs w:val="20"/>
        </w:rPr>
        <w:t>Option Finition :</w:t>
      </w:r>
    </w:p>
    <w:p w14:paraId="50C5231B" w14:textId="6D0DA8C4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>Pour tout projet en milieu agressif, exposé, bord de mer etc.</w:t>
      </w:r>
      <w:r w:rsidR="00844ECF">
        <w:rPr>
          <w:rFonts w:ascii="Century Gothic" w:hAnsi="Century Gothic"/>
          <w:sz w:val="20"/>
          <w:szCs w:val="20"/>
        </w:rPr>
        <w:t>,</w:t>
      </w:r>
      <w:r w:rsidRPr="0063709E">
        <w:rPr>
          <w:rFonts w:ascii="Century Gothic" w:hAnsi="Century Gothic"/>
          <w:sz w:val="20"/>
          <w:szCs w:val="20"/>
        </w:rPr>
        <w:t xml:space="preserve"> la finition devra être validée par notre Bureau d’Etude.</w:t>
      </w:r>
    </w:p>
    <w:p w14:paraId="50C5231C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31D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31E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0C5231F" w14:textId="77777777" w:rsidR="0063709E" w:rsidRPr="0063709E" w:rsidRDefault="0063709E" w:rsidP="0063709E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3709E">
        <w:rPr>
          <w:rFonts w:ascii="Century Gothic" w:hAnsi="Century Gothic"/>
          <w:sz w:val="20"/>
          <w:szCs w:val="20"/>
        </w:rPr>
        <w:t xml:space="preserve">N’hésitez pas à vous rapprocher de notre service Prescription </w:t>
      </w:r>
      <w:hyperlink r:id="rId18" w:history="1">
        <w:r w:rsidRPr="004A0FE7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50C52320" w14:textId="77777777" w:rsidR="00B47352" w:rsidRPr="0063709E" w:rsidRDefault="00B47352" w:rsidP="0063709E">
      <w:pPr>
        <w:spacing w:line="276" w:lineRule="auto"/>
        <w:rPr>
          <w:rFonts w:ascii="Century Gothic" w:hAnsi="Century Gothic"/>
          <w:sz w:val="20"/>
          <w:szCs w:val="20"/>
        </w:rPr>
      </w:pPr>
    </w:p>
    <w:sectPr w:rsidR="00B47352" w:rsidRPr="0063709E" w:rsidSect="00D65880">
      <w:headerReference w:type="default" r:id="rId19"/>
      <w:footerReference w:type="default" r:id="rId20"/>
      <w:type w:val="continuous"/>
      <w:pgSz w:w="11910" w:h="16840"/>
      <w:pgMar w:top="2552" w:right="570" w:bottom="127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23DE5" w14:textId="77777777" w:rsidR="00B201E5" w:rsidRDefault="00B201E5" w:rsidP="0013656B">
      <w:r>
        <w:separator/>
      </w:r>
    </w:p>
  </w:endnote>
  <w:endnote w:type="continuationSeparator" w:id="0">
    <w:p w14:paraId="58FE9C4A" w14:textId="77777777" w:rsidR="00B201E5" w:rsidRDefault="00B201E5" w:rsidP="0013656B">
      <w:r>
        <w:continuationSeparator/>
      </w:r>
    </w:p>
  </w:endnote>
  <w:endnote w:type="continuationNotice" w:id="1">
    <w:p w14:paraId="420FE305" w14:textId="77777777" w:rsidR="00B201E5" w:rsidRDefault="00B201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52326" w14:textId="36F5DC11" w:rsidR="00B47352" w:rsidRDefault="00657BEA">
    <w:pPr>
      <w:pStyle w:val="Pieddepage"/>
    </w:pPr>
    <w:r>
      <w:rPr>
        <w:noProof/>
      </w:rPr>
      <w:drawing>
        <wp:anchor distT="0" distB="0" distL="114300" distR="114300" simplePos="0" relativeHeight="251658246" behindDoc="0" locked="0" layoutInCell="1" allowOverlap="1" wp14:anchorId="4EB59523" wp14:editId="551B0038">
          <wp:simplePos x="0" y="0"/>
          <wp:positionH relativeFrom="column">
            <wp:posOffset>5267960</wp:posOffset>
          </wp:positionH>
          <wp:positionV relativeFrom="paragraph">
            <wp:posOffset>13335</wp:posOffset>
          </wp:positionV>
          <wp:extent cx="186055" cy="182880"/>
          <wp:effectExtent l="0" t="0" r="4445" b="7620"/>
          <wp:wrapNone/>
          <wp:docPr id="1455535403" name="Image 14555354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2A80E419" wp14:editId="52EFD068">
          <wp:simplePos x="0" y="0"/>
          <wp:positionH relativeFrom="column">
            <wp:posOffset>5506720</wp:posOffset>
          </wp:positionH>
          <wp:positionV relativeFrom="paragraph">
            <wp:posOffset>15240</wp:posOffset>
          </wp:positionV>
          <wp:extent cx="259080" cy="182880"/>
          <wp:effectExtent l="0" t="0" r="7620" b="7620"/>
          <wp:wrapNone/>
          <wp:docPr id="88247470" name="Image 8824747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 descr="Une image contenant texte&#10;&#10;Description générée automatiquement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8" behindDoc="0" locked="0" layoutInCell="1" allowOverlap="1" wp14:anchorId="0A206D7B" wp14:editId="6F59611F">
          <wp:simplePos x="0" y="0"/>
          <wp:positionH relativeFrom="column">
            <wp:posOffset>5819775</wp:posOffset>
          </wp:positionH>
          <wp:positionV relativeFrom="paragraph">
            <wp:posOffset>14605</wp:posOffset>
          </wp:positionV>
          <wp:extent cx="247650" cy="182880"/>
          <wp:effectExtent l="0" t="0" r="0" b="7620"/>
          <wp:wrapNone/>
          <wp:docPr id="2075933479" name="Image 2075933479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 descr="Une image contenant texte&#10;&#10;Description générée automatiquement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9" behindDoc="0" locked="0" layoutInCell="1" allowOverlap="1" wp14:anchorId="49ADB8F7" wp14:editId="2E9042A4">
          <wp:simplePos x="0" y="0"/>
          <wp:positionH relativeFrom="column">
            <wp:posOffset>6120765</wp:posOffset>
          </wp:positionH>
          <wp:positionV relativeFrom="paragraph">
            <wp:posOffset>45720</wp:posOffset>
          </wp:positionV>
          <wp:extent cx="360045" cy="121920"/>
          <wp:effectExtent l="0" t="0" r="1905" b="0"/>
          <wp:wrapNone/>
          <wp:docPr id="842843800" name="Image 8428438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50" behindDoc="0" locked="0" layoutInCell="1" allowOverlap="1" wp14:anchorId="45E0ECFC" wp14:editId="2081CC88">
          <wp:simplePos x="0" y="0"/>
          <wp:positionH relativeFrom="column">
            <wp:posOffset>6764020</wp:posOffset>
          </wp:positionH>
          <wp:positionV relativeFrom="paragraph">
            <wp:posOffset>48895</wp:posOffset>
          </wp:positionV>
          <wp:extent cx="431800" cy="116205"/>
          <wp:effectExtent l="0" t="0" r="6350" b="0"/>
          <wp:wrapNone/>
          <wp:docPr id="2022481078" name="Image 2022481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11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51" behindDoc="0" locked="0" layoutInCell="1" allowOverlap="1" wp14:anchorId="01F22200" wp14:editId="11CDD56F">
          <wp:simplePos x="0" y="0"/>
          <wp:positionH relativeFrom="column">
            <wp:posOffset>6537190</wp:posOffset>
          </wp:positionH>
          <wp:positionV relativeFrom="paragraph">
            <wp:posOffset>16118</wp:posOffset>
          </wp:positionV>
          <wp:extent cx="173990" cy="182880"/>
          <wp:effectExtent l="0" t="0" r="0" b="7620"/>
          <wp:wrapNone/>
          <wp:docPr id="440564339" name="Image 4405643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50C52331" wp14:editId="03B92240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52339" w14:textId="77777777" w:rsidR="00B47352" w:rsidRPr="005B116A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5B116A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50C5233A" w14:textId="77777777" w:rsidR="00B47352" w:rsidRPr="005B116A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5B116A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C5233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1.1pt;margin-top:788.45pt;width:119.2pt;height:25.3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" filled="f" stroked="f">
              <v:textbox inset="0,0,0,0">
                <w:txbxContent>
                  <w:p w14:paraId="50C52339" w14:textId="77777777" w:rsidR="00B47352" w:rsidRPr="005B116A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5B116A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50C5233A" w14:textId="77777777" w:rsidR="00B47352" w:rsidRPr="005B116A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5B116A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0C52333" wp14:editId="50C52334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5233B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50C5233C" w14:textId="77777777" w:rsidR="00B47352" w:rsidRPr="00657BEA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7BEA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50C5233D" w14:textId="77777777" w:rsidR="00B47352" w:rsidRPr="00657BEA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7BEA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7BEA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7BEA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C52333" id="Text Box 5" o:spid="_x0000_s1027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" filled="f" stroked="f">
              <v:textbox inset="0,0,0,0">
                <w:txbxContent>
                  <w:p w14:paraId="50C5233B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50C5233C" w14:textId="77777777" w:rsidR="00B47352" w:rsidRPr="00657BEA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7BEA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50C5233D" w14:textId="77777777" w:rsidR="00B47352" w:rsidRPr="00657BEA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7BEA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7BEA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7BEA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50C52335" wp14:editId="50C52336">
              <wp:simplePos x="0" y="0"/>
              <wp:positionH relativeFrom="page">
                <wp:posOffset>1363345</wp:posOffset>
              </wp:positionH>
              <wp:positionV relativeFrom="page">
                <wp:posOffset>10013315</wp:posOffset>
              </wp:positionV>
              <wp:extent cx="946150" cy="422910"/>
              <wp:effectExtent l="0" t="0" r="6350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615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5233E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50C5233F" w14:textId="77777777" w:rsidR="00B47352" w:rsidRDefault="00B47352" w:rsidP="00B47352">
                          <w:pPr>
                            <w:pStyle w:val="Corpsdetexte"/>
                            <w:spacing w:before="14"/>
                          </w:pPr>
                          <w:r>
                            <w:rPr>
                              <w:color w:val="231F20"/>
                            </w:rPr>
                            <w:t xml:space="preserve">F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19</w:t>
                          </w:r>
                        </w:p>
                        <w:p w14:paraId="50C52340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7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C52335" id="Text Box 6" o:spid="_x0000_s1028" type="#_x0000_t202" style="position:absolute;margin-left:107.35pt;margin-top:788.45pt;width:74.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" filled="f" stroked="f">
              <v:textbox inset="0,0,0,0">
                <w:txbxContent>
                  <w:p w14:paraId="50C5233E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50C5233F" w14:textId="77777777" w:rsidR="00B47352" w:rsidRDefault="00B47352" w:rsidP="00B47352">
                    <w:pPr>
                      <w:pStyle w:val="Corpsdetexte"/>
                      <w:spacing w:before="14"/>
                    </w:pPr>
                    <w:r>
                      <w:rPr>
                        <w:color w:val="231F20"/>
                      </w:rPr>
                      <w:t xml:space="preserve">F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22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19</w:t>
                    </w:r>
                  </w:p>
                  <w:p w14:paraId="50C52340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9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10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0C52337" wp14:editId="50C52338">
              <wp:simplePos x="0" y="0"/>
              <wp:positionH relativeFrom="page">
                <wp:posOffset>207645</wp:posOffset>
              </wp:positionH>
              <wp:positionV relativeFrom="page">
                <wp:posOffset>10013315</wp:posOffset>
              </wp:positionV>
              <wp:extent cx="870585" cy="524510"/>
              <wp:effectExtent l="0" t="0" r="571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0585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52341" w14:textId="77777777" w:rsidR="00B47352" w:rsidRPr="00657BEA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7BEA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50C52342" w14:textId="77777777" w:rsidR="00B47352" w:rsidRPr="00657BEA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7BEA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50C52343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C52337" id="Text Box 7" o:spid="_x0000_s1029" type="#_x0000_t202" style="position:absolute;margin-left:16.35pt;margin-top:788.45pt;width:68.5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" filled="f" stroked="f">
              <v:textbox inset="0,0,0,0">
                <w:txbxContent>
                  <w:p w14:paraId="50C52341" w14:textId="77777777" w:rsidR="00B47352" w:rsidRPr="00657BEA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7BEA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50C52342" w14:textId="77777777" w:rsidR="00B47352" w:rsidRPr="00657BEA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7BEA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50C52343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0A70" w14:textId="77777777" w:rsidR="00B201E5" w:rsidRDefault="00B201E5" w:rsidP="0013656B">
      <w:r>
        <w:separator/>
      </w:r>
    </w:p>
  </w:footnote>
  <w:footnote w:type="continuationSeparator" w:id="0">
    <w:p w14:paraId="0C2D6AF9" w14:textId="77777777" w:rsidR="00B201E5" w:rsidRDefault="00B201E5" w:rsidP="0013656B">
      <w:r>
        <w:continuationSeparator/>
      </w:r>
    </w:p>
  </w:footnote>
  <w:footnote w:type="continuationNotice" w:id="1">
    <w:p w14:paraId="19136CD5" w14:textId="77777777" w:rsidR="00B201E5" w:rsidRDefault="00B201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52325" w14:textId="77777777" w:rsidR="0013656B" w:rsidRDefault="00B47352">
    <w:pPr>
      <w:pStyle w:val="En-tte"/>
    </w:pPr>
    <w:r w:rsidRPr="00B47352"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50C52327" wp14:editId="50C52328">
              <wp:simplePos x="0" y="0"/>
              <wp:positionH relativeFrom="page">
                <wp:posOffset>728345</wp:posOffset>
              </wp:positionH>
              <wp:positionV relativeFrom="page">
                <wp:posOffset>1242695</wp:posOffset>
              </wp:positionV>
              <wp:extent cx="702310" cy="173355"/>
              <wp:effectExtent l="0" t="0" r="2540" b="0"/>
              <wp:wrapNone/>
              <wp:docPr id="3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2310" cy="173355"/>
                        <a:chOff x="1150" y="1952"/>
                        <a:chExt cx="1106" cy="273"/>
                      </a:xfrm>
                    </wpg:grpSpPr>
                    <wps:wsp>
                      <wps:cNvPr id="37" name="AutoShape 11"/>
                      <wps:cNvSpPr>
                        <a:spLocks/>
                      </wps:cNvSpPr>
                      <wps:spPr bwMode="auto">
                        <a:xfrm>
                          <a:off x="1149" y="1952"/>
                          <a:ext cx="579" cy="273"/>
                        </a:xfrm>
                        <a:custGeom>
                          <a:avLst/>
                          <a:gdLst>
                            <a:gd name="T0" fmla="+- 0 1668 1150"/>
                            <a:gd name="T1" fmla="*/ T0 w 579"/>
                            <a:gd name="T2" fmla="+- 0 2125 1952"/>
                            <a:gd name="T3" fmla="*/ 2125 h 273"/>
                            <a:gd name="T4" fmla="+- 0 1700 1150"/>
                            <a:gd name="T5" fmla="*/ T4 w 579"/>
                            <a:gd name="T6" fmla="+- 0 2156 1952"/>
                            <a:gd name="T7" fmla="*/ 2156 h 273"/>
                            <a:gd name="T8" fmla="+- 0 1728 1150"/>
                            <a:gd name="T9" fmla="*/ T8 w 579"/>
                            <a:gd name="T10" fmla="+- 0 2154 1952"/>
                            <a:gd name="T11" fmla="*/ 2154 h 273"/>
                            <a:gd name="T12" fmla="+- 0 1695 1150"/>
                            <a:gd name="T13" fmla="*/ T12 w 579"/>
                            <a:gd name="T14" fmla="+- 0 2138 1952"/>
                            <a:gd name="T15" fmla="*/ 2138 h 273"/>
                            <a:gd name="T16" fmla="+- 0 1684 1150"/>
                            <a:gd name="T17" fmla="*/ T16 w 579"/>
                            <a:gd name="T18" fmla="+- 0 2040 1952"/>
                            <a:gd name="T19" fmla="*/ 2040 h 273"/>
                            <a:gd name="T20" fmla="+- 0 1715 1150"/>
                            <a:gd name="T21" fmla="*/ T20 w 579"/>
                            <a:gd name="T22" fmla="+- 0 2141 1952"/>
                            <a:gd name="T23" fmla="*/ 2141 h 273"/>
                            <a:gd name="T24" fmla="+- 0 1728 1150"/>
                            <a:gd name="T25" fmla="*/ T24 w 579"/>
                            <a:gd name="T26" fmla="+- 0 2024 1952"/>
                            <a:gd name="T27" fmla="*/ 2024 h 273"/>
                            <a:gd name="T28" fmla="+- 0 1728 1150"/>
                            <a:gd name="T29" fmla="*/ T28 w 579"/>
                            <a:gd name="T30" fmla="+- 0 2040 1952"/>
                            <a:gd name="T31" fmla="*/ 2040 h 273"/>
                            <a:gd name="T32" fmla="+- 0 1668 1150"/>
                            <a:gd name="T33" fmla="*/ T32 w 579"/>
                            <a:gd name="T34" fmla="+- 0 1989 1952"/>
                            <a:gd name="T35" fmla="*/ 1989 h 273"/>
                            <a:gd name="T36" fmla="+- 0 1684 1150"/>
                            <a:gd name="T37" fmla="*/ T36 w 579"/>
                            <a:gd name="T38" fmla="+- 0 1989 1952"/>
                            <a:gd name="T39" fmla="*/ 1989 h 273"/>
                            <a:gd name="T40" fmla="+- 0 1499 1150"/>
                            <a:gd name="T41" fmla="*/ T40 w 579"/>
                            <a:gd name="T42" fmla="+- 0 2153 1952"/>
                            <a:gd name="T43" fmla="*/ 2153 h 273"/>
                            <a:gd name="T44" fmla="+- 0 1523 1150"/>
                            <a:gd name="T45" fmla="*/ T44 w 579"/>
                            <a:gd name="T46" fmla="+- 0 2052 1952"/>
                            <a:gd name="T47" fmla="*/ 2052 h 273"/>
                            <a:gd name="T48" fmla="+- 0 1515 1150"/>
                            <a:gd name="T49" fmla="*/ T48 w 579"/>
                            <a:gd name="T50" fmla="+- 0 2042 1952"/>
                            <a:gd name="T51" fmla="*/ 2042 h 273"/>
                            <a:gd name="T52" fmla="+- 0 1574 1150"/>
                            <a:gd name="T53" fmla="*/ T52 w 579"/>
                            <a:gd name="T54" fmla="+- 0 2037 1952"/>
                            <a:gd name="T55" fmla="*/ 2037 h 273"/>
                            <a:gd name="T56" fmla="+- 0 1598 1150"/>
                            <a:gd name="T57" fmla="*/ T56 w 579"/>
                            <a:gd name="T58" fmla="+- 0 2061 1952"/>
                            <a:gd name="T59" fmla="*/ 2061 h 273"/>
                            <a:gd name="T60" fmla="+- 0 1617 1150"/>
                            <a:gd name="T61" fmla="*/ T60 w 579"/>
                            <a:gd name="T62" fmla="+- 0 2153 1952"/>
                            <a:gd name="T63" fmla="*/ 2153 h 273"/>
                            <a:gd name="T64" fmla="+- 0 1614 1150"/>
                            <a:gd name="T65" fmla="*/ T64 w 579"/>
                            <a:gd name="T66" fmla="+- 0 2059 1952"/>
                            <a:gd name="T67" fmla="*/ 2059 h 273"/>
                            <a:gd name="T68" fmla="+- 0 1599 1150"/>
                            <a:gd name="T69" fmla="*/ T68 w 579"/>
                            <a:gd name="T70" fmla="+- 0 2037 1952"/>
                            <a:gd name="T71" fmla="*/ 2037 h 273"/>
                            <a:gd name="T72" fmla="+- 0 1535 1150"/>
                            <a:gd name="T73" fmla="*/ T72 w 579"/>
                            <a:gd name="T74" fmla="+- 0 2026 1952"/>
                            <a:gd name="T75" fmla="*/ 2026 h 273"/>
                            <a:gd name="T76" fmla="+- 0 1539 1150"/>
                            <a:gd name="T77" fmla="*/ T76 w 579"/>
                            <a:gd name="T78" fmla="+- 0 2042 1952"/>
                            <a:gd name="T79" fmla="*/ 2042 h 273"/>
                            <a:gd name="T80" fmla="+- 0 1599 1150"/>
                            <a:gd name="T81" fmla="*/ T80 w 579"/>
                            <a:gd name="T82" fmla="+- 0 2037 1952"/>
                            <a:gd name="T83" fmla="*/ 2037 h 273"/>
                            <a:gd name="T84" fmla="+- 0 1573 1150"/>
                            <a:gd name="T85" fmla="*/ T84 w 579"/>
                            <a:gd name="T86" fmla="+- 0 2023 1952"/>
                            <a:gd name="T87" fmla="*/ 2023 h 273"/>
                            <a:gd name="T88" fmla="+- 0 1336 1150"/>
                            <a:gd name="T89" fmla="*/ T88 w 579"/>
                            <a:gd name="T90" fmla="+- 0 2193 1952"/>
                            <a:gd name="T91" fmla="*/ 2193 h 273"/>
                            <a:gd name="T92" fmla="+- 0 1377 1150"/>
                            <a:gd name="T93" fmla="*/ T92 w 579"/>
                            <a:gd name="T94" fmla="+- 0 2222 1952"/>
                            <a:gd name="T95" fmla="*/ 2222 h 273"/>
                            <a:gd name="T96" fmla="+- 0 1430 1150"/>
                            <a:gd name="T97" fmla="*/ T96 w 579"/>
                            <a:gd name="T98" fmla="+- 0 2216 1952"/>
                            <a:gd name="T99" fmla="*/ 2216 h 273"/>
                            <a:gd name="T100" fmla="+- 0 1380 1150"/>
                            <a:gd name="T101" fmla="*/ T100 w 579"/>
                            <a:gd name="T102" fmla="+- 0 2207 1952"/>
                            <a:gd name="T103" fmla="*/ 2207 h 273"/>
                            <a:gd name="T104" fmla="+- 0 1349 1150"/>
                            <a:gd name="T105" fmla="*/ T104 w 579"/>
                            <a:gd name="T106" fmla="+- 0 2184 1952"/>
                            <a:gd name="T107" fmla="*/ 2184 h 273"/>
                            <a:gd name="T108" fmla="+- 0 1442 1150"/>
                            <a:gd name="T109" fmla="*/ T108 w 579"/>
                            <a:gd name="T110" fmla="+- 0 2170 1952"/>
                            <a:gd name="T111" fmla="*/ 2170 h 273"/>
                            <a:gd name="T112" fmla="+- 0 1430 1150"/>
                            <a:gd name="T113" fmla="*/ T112 w 579"/>
                            <a:gd name="T114" fmla="+- 0 2196 1952"/>
                            <a:gd name="T115" fmla="*/ 2196 h 273"/>
                            <a:gd name="T116" fmla="+- 0 1395 1150"/>
                            <a:gd name="T117" fmla="*/ T116 w 579"/>
                            <a:gd name="T118" fmla="+- 0 2209 1952"/>
                            <a:gd name="T119" fmla="*/ 2209 h 273"/>
                            <a:gd name="T120" fmla="+- 0 1451 1150"/>
                            <a:gd name="T121" fmla="*/ T120 w 579"/>
                            <a:gd name="T122" fmla="+- 0 2195 1952"/>
                            <a:gd name="T123" fmla="*/ 2195 h 273"/>
                            <a:gd name="T124" fmla="+- 0 1457 1150"/>
                            <a:gd name="T125" fmla="*/ T124 w 579"/>
                            <a:gd name="T126" fmla="+- 0 2166 1952"/>
                            <a:gd name="T127" fmla="*/ 2166 h 273"/>
                            <a:gd name="T128" fmla="+- 0 1395 1150"/>
                            <a:gd name="T129" fmla="*/ T128 w 579"/>
                            <a:gd name="T130" fmla="+- 0 2021 1952"/>
                            <a:gd name="T131" fmla="*/ 2021 h 273"/>
                            <a:gd name="T132" fmla="+- 0 1363 1150"/>
                            <a:gd name="T133" fmla="*/ T132 w 579"/>
                            <a:gd name="T134" fmla="+- 0 2030 1952"/>
                            <a:gd name="T135" fmla="*/ 2030 h 273"/>
                            <a:gd name="T136" fmla="+- 0 1336 1150"/>
                            <a:gd name="T137" fmla="*/ T136 w 579"/>
                            <a:gd name="T138" fmla="+- 0 2059 1952"/>
                            <a:gd name="T139" fmla="*/ 2059 h 273"/>
                            <a:gd name="T140" fmla="+- 0 1332 1150"/>
                            <a:gd name="T141" fmla="*/ T140 w 579"/>
                            <a:gd name="T142" fmla="+- 0 2106 1952"/>
                            <a:gd name="T143" fmla="*/ 2106 h 273"/>
                            <a:gd name="T144" fmla="+- 0 1357 1150"/>
                            <a:gd name="T145" fmla="*/ T144 w 579"/>
                            <a:gd name="T146" fmla="+- 0 2144 1952"/>
                            <a:gd name="T147" fmla="*/ 2144 h 273"/>
                            <a:gd name="T148" fmla="+- 0 1386 1150"/>
                            <a:gd name="T149" fmla="*/ T148 w 579"/>
                            <a:gd name="T150" fmla="+- 0 2156 1952"/>
                            <a:gd name="T151" fmla="*/ 2156 h 273"/>
                            <a:gd name="T152" fmla="+- 0 1423 1150"/>
                            <a:gd name="T153" fmla="*/ T152 w 579"/>
                            <a:gd name="T154" fmla="+- 0 2150 1952"/>
                            <a:gd name="T155" fmla="*/ 2150 h 273"/>
                            <a:gd name="T156" fmla="+- 0 1384 1150"/>
                            <a:gd name="T157" fmla="*/ T156 w 579"/>
                            <a:gd name="T158" fmla="+- 0 2141 1952"/>
                            <a:gd name="T159" fmla="*/ 2141 h 273"/>
                            <a:gd name="T160" fmla="+- 0 1358 1150"/>
                            <a:gd name="T161" fmla="*/ T160 w 579"/>
                            <a:gd name="T162" fmla="+- 0 2124 1952"/>
                            <a:gd name="T163" fmla="*/ 2124 h 273"/>
                            <a:gd name="T164" fmla="+- 0 1346 1150"/>
                            <a:gd name="T165" fmla="*/ T164 w 579"/>
                            <a:gd name="T166" fmla="+- 0 2089 1952"/>
                            <a:gd name="T167" fmla="*/ 2089 h 273"/>
                            <a:gd name="T168" fmla="+- 0 1356 1150"/>
                            <a:gd name="T169" fmla="*/ T168 w 579"/>
                            <a:gd name="T170" fmla="+- 0 2056 1952"/>
                            <a:gd name="T171" fmla="*/ 2056 h 273"/>
                            <a:gd name="T172" fmla="+- 0 1384 1150"/>
                            <a:gd name="T173" fmla="*/ T172 w 579"/>
                            <a:gd name="T174" fmla="+- 0 2037 1952"/>
                            <a:gd name="T175" fmla="*/ 2037 h 273"/>
                            <a:gd name="T176" fmla="+- 0 1421 1150"/>
                            <a:gd name="T177" fmla="*/ T176 w 579"/>
                            <a:gd name="T178" fmla="+- 0 2027 1952"/>
                            <a:gd name="T179" fmla="*/ 2027 h 273"/>
                            <a:gd name="T180" fmla="+- 0 1436 1150"/>
                            <a:gd name="T181" fmla="*/ T180 w 579"/>
                            <a:gd name="T182" fmla="+- 0 2037 1952"/>
                            <a:gd name="T183" fmla="*/ 2037 h 273"/>
                            <a:gd name="T184" fmla="+- 0 1425 1150"/>
                            <a:gd name="T185" fmla="*/ T184 w 579"/>
                            <a:gd name="T186" fmla="+- 0 2046 1952"/>
                            <a:gd name="T187" fmla="*/ 2046 h 273"/>
                            <a:gd name="T188" fmla="+- 0 1442 1150"/>
                            <a:gd name="T189" fmla="*/ T188 w 579"/>
                            <a:gd name="T190" fmla="+- 0 2113 1952"/>
                            <a:gd name="T191" fmla="*/ 2113 h 273"/>
                            <a:gd name="T192" fmla="+- 0 1409 1150"/>
                            <a:gd name="T193" fmla="*/ T192 w 579"/>
                            <a:gd name="T194" fmla="+- 0 2139 1952"/>
                            <a:gd name="T195" fmla="*/ 2139 h 273"/>
                            <a:gd name="T196" fmla="+- 0 1442 1150"/>
                            <a:gd name="T197" fmla="*/ T196 w 579"/>
                            <a:gd name="T198" fmla="+- 0 2135 1952"/>
                            <a:gd name="T199" fmla="*/ 2135 h 273"/>
                            <a:gd name="T200" fmla="+- 0 1442 1150"/>
                            <a:gd name="T201" fmla="*/ T200 w 579"/>
                            <a:gd name="T202" fmla="+- 0 2042 1952"/>
                            <a:gd name="T203" fmla="*/ 2042 h 273"/>
                            <a:gd name="T204" fmla="+- 0 1442 1150"/>
                            <a:gd name="T205" fmla="*/ T204 w 579"/>
                            <a:gd name="T206" fmla="+- 0 2024 1952"/>
                            <a:gd name="T207" fmla="*/ 2024 h 273"/>
                            <a:gd name="T208" fmla="+- 0 1458 1150"/>
                            <a:gd name="T209" fmla="*/ T208 w 579"/>
                            <a:gd name="T210" fmla="+- 0 2024 1952"/>
                            <a:gd name="T211" fmla="*/ 2024 h 273"/>
                            <a:gd name="T212" fmla="+- 0 1277 1150"/>
                            <a:gd name="T213" fmla="*/ T212 w 579"/>
                            <a:gd name="T214" fmla="+- 0 1972 1952"/>
                            <a:gd name="T215" fmla="*/ 1972 h 273"/>
                            <a:gd name="T216" fmla="+- 0 1299 1150"/>
                            <a:gd name="T217" fmla="*/ T216 w 579"/>
                            <a:gd name="T218" fmla="+- 0 1994 1952"/>
                            <a:gd name="T219" fmla="*/ 1994 h 273"/>
                            <a:gd name="T220" fmla="+- 0 1299 1150"/>
                            <a:gd name="T221" fmla="*/ T220 w 579"/>
                            <a:gd name="T222" fmla="+- 0 1965 1952"/>
                            <a:gd name="T223" fmla="*/ 1965 h 273"/>
                            <a:gd name="T224" fmla="+- 0 1150 1150"/>
                            <a:gd name="T225" fmla="*/ T224 w 579"/>
                            <a:gd name="T226" fmla="+- 0 2153 1952"/>
                            <a:gd name="T227" fmla="*/ 2153 h 273"/>
                            <a:gd name="T228" fmla="+- 0 1167 1150"/>
                            <a:gd name="T229" fmla="*/ T228 w 579"/>
                            <a:gd name="T230" fmla="+- 0 2137 1952"/>
                            <a:gd name="T231" fmla="*/ 2137 h 273"/>
                            <a:gd name="T232" fmla="+- 0 1283 1150"/>
                            <a:gd name="T233" fmla="*/ T232 w 579"/>
                            <a:gd name="T234" fmla="+- 0 2024 1952"/>
                            <a:gd name="T235" fmla="*/ 2024 h 273"/>
                            <a:gd name="T236" fmla="+- 0 1299 1150"/>
                            <a:gd name="T237" fmla="*/ T236 w 579"/>
                            <a:gd name="T238" fmla="+- 0 2024 1952"/>
                            <a:gd name="T239" fmla="*/ 2024 h 2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79" h="273">
                              <a:moveTo>
                                <a:pt x="534" y="88"/>
                              </a:moveTo>
                              <a:lnTo>
                                <a:pt x="518" y="88"/>
                              </a:lnTo>
                              <a:lnTo>
                                <a:pt x="518" y="173"/>
                              </a:lnTo>
                              <a:lnTo>
                                <a:pt x="521" y="182"/>
                              </a:lnTo>
                              <a:lnTo>
                                <a:pt x="536" y="201"/>
                              </a:lnTo>
                              <a:lnTo>
                                <a:pt x="550" y="204"/>
                              </a:lnTo>
                              <a:lnTo>
                                <a:pt x="567" y="204"/>
                              </a:lnTo>
                              <a:lnTo>
                                <a:pt x="574" y="203"/>
                              </a:lnTo>
                              <a:lnTo>
                                <a:pt x="578" y="202"/>
                              </a:lnTo>
                              <a:lnTo>
                                <a:pt x="576" y="189"/>
                              </a:lnTo>
                              <a:lnTo>
                                <a:pt x="552" y="189"/>
                              </a:lnTo>
                              <a:lnTo>
                                <a:pt x="545" y="186"/>
                              </a:lnTo>
                              <a:lnTo>
                                <a:pt x="537" y="176"/>
                              </a:lnTo>
                              <a:lnTo>
                                <a:pt x="534" y="170"/>
                              </a:lnTo>
                              <a:lnTo>
                                <a:pt x="534" y="88"/>
                              </a:lnTo>
                              <a:close/>
                              <a:moveTo>
                                <a:pt x="575" y="187"/>
                              </a:moveTo>
                              <a:lnTo>
                                <a:pt x="571" y="189"/>
                              </a:lnTo>
                              <a:lnTo>
                                <a:pt x="565" y="189"/>
                              </a:lnTo>
                              <a:lnTo>
                                <a:pt x="576" y="189"/>
                              </a:lnTo>
                              <a:lnTo>
                                <a:pt x="575" y="187"/>
                              </a:lnTo>
                              <a:close/>
                              <a:moveTo>
                                <a:pt x="578" y="72"/>
                              </a:moveTo>
                              <a:lnTo>
                                <a:pt x="482" y="72"/>
                              </a:lnTo>
                              <a:lnTo>
                                <a:pt x="482" y="88"/>
                              </a:lnTo>
                              <a:lnTo>
                                <a:pt x="578" y="88"/>
                              </a:lnTo>
                              <a:lnTo>
                                <a:pt x="578" y="72"/>
                              </a:lnTo>
                              <a:close/>
                              <a:moveTo>
                                <a:pt x="534" y="37"/>
                              </a:moveTo>
                              <a:lnTo>
                                <a:pt x="518" y="37"/>
                              </a:lnTo>
                              <a:lnTo>
                                <a:pt x="518" y="72"/>
                              </a:lnTo>
                              <a:lnTo>
                                <a:pt x="534" y="72"/>
                              </a:lnTo>
                              <a:lnTo>
                                <a:pt x="534" y="37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49" y="0"/>
                              </a:lnTo>
                              <a:lnTo>
                                <a:pt x="349" y="201"/>
                              </a:lnTo>
                              <a:lnTo>
                                <a:pt x="365" y="201"/>
                              </a:lnTo>
                              <a:lnTo>
                                <a:pt x="365" y="112"/>
                              </a:lnTo>
                              <a:lnTo>
                                <a:pt x="373" y="100"/>
                              </a:lnTo>
                              <a:lnTo>
                                <a:pt x="384" y="92"/>
                              </a:lnTo>
                              <a:lnTo>
                                <a:pt x="389" y="90"/>
                              </a:lnTo>
                              <a:lnTo>
                                <a:pt x="365" y="90"/>
                              </a:lnTo>
                              <a:lnTo>
                                <a:pt x="365" y="0"/>
                              </a:lnTo>
                              <a:close/>
                              <a:moveTo>
                                <a:pt x="449" y="85"/>
                              </a:moveTo>
                              <a:lnTo>
                                <a:pt x="424" y="85"/>
                              </a:lnTo>
                              <a:lnTo>
                                <a:pt x="436" y="91"/>
                              </a:lnTo>
                              <a:lnTo>
                                <a:pt x="443" y="102"/>
                              </a:lnTo>
                              <a:lnTo>
                                <a:pt x="448" y="109"/>
                              </a:lnTo>
                              <a:lnTo>
                                <a:pt x="451" y="117"/>
                              </a:lnTo>
                              <a:lnTo>
                                <a:pt x="451" y="201"/>
                              </a:lnTo>
                              <a:lnTo>
                                <a:pt x="467" y="201"/>
                              </a:lnTo>
                              <a:lnTo>
                                <a:pt x="467" y="133"/>
                              </a:lnTo>
                              <a:lnTo>
                                <a:pt x="466" y="118"/>
                              </a:lnTo>
                              <a:lnTo>
                                <a:pt x="464" y="107"/>
                              </a:lnTo>
                              <a:lnTo>
                                <a:pt x="460" y="99"/>
                              </a:lnTo>
                              <a:lnTo>
                                <a:pt x="456" y="91"/>
                              </a:lnTo>
                              <a:lnTo>
                                <a:pt x="449" y="85"/>
                              </a:lnTo>
                              <a:close/>
                              <a:moveTo>
                                <a:pt x="410" y="69"/>
                              </a:moveTo>
                              <a:lnTo>
                                <a:pt x="397" y="71"/>
                              </a:lnTo>
                              <a:lnTo>
                                <a:pt x="385" y="74"/>
                              </a:lnTo>
                              <a:lnTo>
                                <a:pt x="374" y="81"/>
                              </a:lnTo>
                              <a:lnTo>
                                <a:pt x="365" y="90"/>
                              </a:lnTo>
                              <a:lnTo>
                                <a:pt x="389" y="90"/>
                              </a:lnTo>
                              <a:lnTo>
                                <a:pt x="396" y="86"/>
                              </a:lnTo>
                              <a:lnTo>
                                <a:pt x="410" y="85"/>
                              </a:lnTo>
                              <a:lnTo>
                                <a:pt x="449" y="85"/>
                              </a:lnTo>
                              <a:lnTo>
                                <a:pt x="447" y="82"/>
                              </a:lnTo>
                              <a:lnTo>
                                <a:pt x="436" y="75"/>
                              </a:lnTo>
                              <a:lnTo>
                                <a:pt x="423" y="71"/>
                              </a:lnTo>
                              <a:lnTo>
                                <a:pt x="410" y="69"/>
                              </a:lnTo>
                              <a:close/>
                              <a:moveTo>
                                <a:pt x="199" y="232"/>
                              </a:moveTo>
                              <a:lnTo>
                                <a:pt x="186" y="241"/>
                              </a:lnTo>
                              <a:lnTo>
                                <a:pt x="197" y="254"/>
                              </a:lnTo>
                              <a:lnTo>
                                <a:pt x="211" y="264"/>
                              </a:lnTo>
                              <a:lnTo>
                                <a:pt x="227" y="270"/>
                              </a:lnTo>
                              <a:lnTo>
                                <a:pt x="245" y="272"/>
                              </a:lnTo>
                              <a:lnTo>
                                <a:pt x="264" y="270"/>
                              </a:lnTo>
                              <a:lnTo>
                                <a:pt x="280" y="264"/>
                              </a:lnTo>
                              <a:lnTo>
                                <a:pt x="289" y="257"/>
                              </a:lnTo>
                              <a:lnTo>
                                <a:pt x="245" y="257"/>
                              </a:lnTo>
                              <a:lnTo>
                                <a:pt x="230" y="255"/>
                              </a:lnTo>
                              <a:lnTo>
                                <a:pt x="218" y="250"/>
                              </a:lnTo>
                              <a:lnTo>
                                <a:pt x="207" y="242"/>
                              </a:lnTo>
                              <a:lnTo>
                                <a:pt x="199" y="232"/>
                              </a:lnTo>
                              <a:close/>
                              <a:moveTo>
                                <a:pt x="308" y="183"/>
                              </a:moveTo>
                              <a:lnTo>
                                <a:pt x="292" y="183"/>
                              </a:lnTo>
                              <a:lnTo>
                                <a:pt x="292" y="218"/>
                              </a:lnTo>
                              <a:lnTo>
                                <a:pt x="290" y="227"/>
                              </a:lnTo>
                              <a:lnTo>
                                <a:pt x="287" y="235"/>
                              </a:lnTo>
                              <a:lnTo>
                                <a:pt x="280" y="244"/>
                              </a:lnTo>
                              <a:lnTo>
                                <a:pt x="271" y="251"/>
                              </a:lnTo>
                              <a:lnTo>
                                <a:pt x="260" y="255"/>
                              </a:lnTo>
                              <a:lnTo>
                                <a:pt x="245" y="257"/>
                              </a:lnTo>
                              <a:lnTo>
                                <a:pt x="289" y="257"/>
                              </a:lnTo>
                              <a:lnTo>
                                <a:pt x="292" y="255"/>
                              </a:lnTo>
                              <a:lnTo>
                                <a:pt x="301" y="243"/>
                              </a:lnTo>
                              <a:lnTo>
                                <a:pt x="304" y="234"/>
                              </a:lnTo>
                              <a:lnTo>
                                <a:pt x="306" y="225"/>
                              </a:lnTo>
                              <a:lnTo>
                                <a:pt x="307" y="214"/>
                              </a:lnTo>
                              <a:lnTo>
                                <a:pt x="308" y="204"/>
                              </a:lnTo>
                              <a:lnTo>
                                <a:pt x="308" y="183"/>
                              </a:lnTo>
                              <a:close/>
                              <a:moveTo>
                                <a:pt x="245" y="69"/>
                              </a:moveTo>
                              <a:lnTo>
                                <a:pt x="233" y="70"/>
                              </a:lnTo>
                              <a:lnTo>
                                <a:pt x="222" y="73"/>
                              </a:lnTo>
                              <a:lnTo>
                                <a:pt x="213" y="78"/>
                              </a:lnTo>
                              <a:lnTo>
                                <a:pt x="204" y="84"/>
                              </a:lnTo>
                              <a:lnTo>
                                <a:pt x="194" y="94"/>
                              </a:lnTo>
                              <a:lnTo>
                                <a:pt x="186" y="107"/>
                              </a:lnTo>
                              <a:lnTo>
                                <a:pt x="181" y="121"/>
                              </a:lnTo>
                              <a:lnTo>
                                <a:pt x="180" y="137"/>
                              </a:lnTo>
                              <a:lnTo>
                                <a:pt x="182" y="154"/>
                              </a:lnTo>
                              <a:lnTo>
                                <a:pt x="187" y="169"/>
                              </a:lnTo>
                              <a:lnTo>
                                <a:pt x="196" y="182"/>
                              </a:lnTo>
                              <a:lnTo>
                                <a:pt x="207" y="192"/>
                              </a:lnTo>
                              <a:lnTo>
                                <a:pt x="217" y="198"/>
                              </a:lnTo>
                              <a:lnTo>
                                <a:pt x="227" y="202"/>
                              </a:lnTo>
                              <a:lnTo>
                                <a:pt x="236" y="204"/>
                              </a:lnTo>
                              <a:lnTo>
                                <a:pt x="246" y="204"/>
                              </a:lnTo>
                              <a:lnTo>
                                <a:pt x="260" y="203"/>
                              </a:lnTo>
                              <a:lnTo>
                                <a:pt x="273" y="198"/>
                              </a:lnTo>
                              <a:lnTo>
                                <a:pt x="283" y="192"/>
                              </a:lnTo>
                              <a:lnTo>
                                <a:pt x="286" y="189"/>
                              </a:lnTo>
                              <a:lnTo>
                                <a:pt x="234" y="189"/>
                              </a:lnTo>
                              <a:lnTo>
                                <a:pt x="224" y="185"/>
                              </a:lnTo>
                              <a:lnTo>
                                <a:pt x="216" y="179"/>
                              </a:lnTo>
                              <a:lnTo>
                                <a:pt x="208" y="172"/>
                              </a:lnTo>
                              <a:lnTo>
                                <a:pt x="201" y="161"/>
                              </a:lnTo>
                              <a:lnTo>
                                <a:pt x="197" y="150"/>
                              </a:lnTo>
                              <a:lnTo>
                                <a:pt x="196" y="137"/>
                              </a:lnTo>
                              <a:lnTo>
                                <a:pt x="197" y="125"/>
                              </a:lnTo>
                              <a:lnTo>
                                <a:pt x="201" y="114"/>
                              </a:lnTo>
                              <a:lnTo>
                                <a:pt x="206" y="104"/>
                              </a:lnTo>
                              <a:lnTo>
                                <a:pt x="214" y="96"/>
                              </a:lnTo>
                              <a:lnTo>
                                <a:pt x="223" y="88"/>
                              </a:lnTo>
                              <a:lnTo>
                                <a:pt x="234" y="85"/>
                              </a:lnTo>
                              <a:lnTo>
                                <a:pt x="286" y="85"/>
                              </a:lnTo>
                              <a:lnTo>
                                <a:pt x="283" y="81"/>
                              </a:lnTo>
                              <a:lnTo>
                                <a:pt x="271" y="75"/>
                              </a:lnTo>
                              <a:lnTo>
                                <a:pt x="259" y="71"/>
                              </a:lnTo>
                              <a:lnTo>
                                <a:pt x="245" y="69"/>
                              </a:lnTo>
                              <a:close/>
                              <a:moveTo>
                                <a:pt x="286" y="85"/>
                              </a:moveTo>
                              <a:lnTo>
                                <a:pt x="245" y="85"/>
                              </a:lnTo>
                              <a:lnTo>
                                <a:pt x="262" y="87"/>
                              </a:lnTo>
                              <a:lnTo>
                                <a:pt x="275" y="94"/>
                              </a:lnTo>
                              <a:lnTo>
                                <a:pt x="285" y="103"/>
                              </a:lnTo>
                              <a:lnTo>
                                <a:pt x="292" y="111"/>
                              </a:lnTo>
                              <a:lnTo>
                                <a:pt x="292" y="161"/>
                              </a:lnTo>
                              <a:lnTo>
                                <a:pt x="283" y="172"/>
                              </a:lnTo>
                              <a:lnTo>
                                <a:pt x="272" y="181"/>
                              </a:lnTo>
                              <a:lnTo>
                                <a:pt x="259" y="187"/>
                              </a:lnTo>
                              <a:lnTo>
                                <a:pt x="245" y="189"/>
                              </a:lnTo>
                              <a:lnTo>
                                <a:pt x="286" y="189"/>
                              </a:lnTo>
                              <a:lnTo>
                                <a:pt x="292" y="183"/>
                              </a:lnTo>
                              <a:lnTo>
                                <a:pt x="308" y="183"/>
                              </a:lnTo>
                              <a:lnTo>
                                <a:pt x="308" y="90"/>
                              </a:lnTo>
                              <a:lnTo>
                                <a:pt x="292" y="90"/>
                              </a:lnTo>
                              <a:lnTo>
                                <a:pt x="286" y="85"/>
                              </a:lnTo>
                              <a:close/>
                              <a:moveTo>
                                <a:pt x="308" y="72"/>
                              </a:moveTo>
                              <a:lnTo>
                                <a:pt x="292" y="72"/>
                              </a:lnTo>
                              <a:lnTo>
                                <a:pt x="292" y="90"/>
                              </a:lnTo>
                              <a:lnTo>
                                <a:pt x="308" y="90"/>
                              </a:lnTo>
                              <a:lnTo>
                                <a:pt x="308" y="72"/>
                              </a:lnTo>
                              <a:close/>
                              <a:moveTo>
                                <a:pt x="149" y="13"/>
                              </a:moveTo>
                              <a:lnTo>
                                <a:pt x="133" y="13"/>
                              </a:lnTo>
                              <a:lnTo>
                                <a:pt x="127" y="20"/>
                              </a:lnTo>
                              <a:lnTo>
                                <a:pt x="127" y="35"/>
                              </a:lnTo>
                              <a:lnTo>
                                <a:pt x="133" y="42"/>
                              </a:lnTo>
                              <a:lnTo>
                                <a:pt x="149" y="42"/>
                              </a:lnTo>
                              <a:lnTo>
                                <a:pt x="155" y="35"/>
                              </a:lnTo>
                              <a:lnTo>
                                <a:pt x="155" y="20"/>
                              </a:lnTo>
                              <a:lnTo>
                                <a:pt x="149" y="13"/>
                              </a:lnTo>
                              <a:close/>
                              <a:moveTo>
                                <a:pt x="17" y="3"/>
                              </a:moveTo>
                              <a:lnTo>
                                <a:pt x="0" y="3"/>
                              </a:lnTo>
                              <a:lnTo>
                                <a:pt x="0" y="201"/>
                              </a:lnTo>
                              <a:lnTo>
                                <a:pt x="110" y="201"/>
                              </a:lnTo>
                              <a:lnTo>
                                <a:pt x="110" y="185"/>
                              </a:lnTo>
                              <a:lnTo>
                                <a:pt x="17" y="185"/>
                              </a:lnTo>
                              <a:lnTo>
                                <a:pt x="17" y="3"/>
                              </a:lnTo>
                              <a:close/>
                              <a:moveTo>
                                <a:pt x="149" y="72"/>
                              </a:moveTo>
                              <a:lnTo>
                                <a:pt x="133" y="72"/>
                              </a:lnTo>
                              <a:lnTo>
                                <a:pt x="133" y="201"/>
                              </a:lnTo>
                              <a:lnTo>
                                <a:pt x="149" y="201"/>
                              </a:lnTo>
                              <a:lnTo>
                                <a:pt x="149" y="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9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3" y="2018"/>
                          <a:ext cx="122" cy="122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28" y="1955"/>
                          <a:ext cx="327" cy="199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06466FC4" id="Group 8" o:spid="_x0000_s1026" style="position:absolute;margin-left:57.35pt;margin-top:97.85pt;width:55.3pt;height:13.65pt;z-index:-251656192;mso-position-horizontal-relative:page;mso-position-vertical-relative:page" coordorigin="1150,1952" coordsize="1106,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">
              <v:shape id="AutoShape 11" o:spid="_x0000_s1027" style="position:absolute;left:1149;top:1952;width:579;height:273;visibility:visible;mso-wrap-style:square;v-text-anchor:top" coordsize="579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" path="m534,88r-16,l518,173r3,9l536,201r14,3l567,204r7,-1l578,202r-2,-13l552,189r-7,-3l537,176r-3,-6l534,88xm575,187r-4,2l565,189r11,l575,187xm578,72r-96,l482,88r96,l578,72xm534,37r-16,l518,72r16,l534,37xm365,l349,r,201l365,201r,-89l373,100r11,-8l389,90r-24,l365,xm449,85r-25,l436,91r7,11l448,109r3,8l451,201r16,l467,133r-1,-15l464,107r-4,-8l456,91r-7,-6xm410,69r-13,2l385,74r-11,7l365,90r24,l396,86r14,-1l449,85r-2,-3l436,75,423,71,410,69xm199,232r-13,9l197,254r14,10l227,270r18,2l264,270r16,-6l289,257r-44,l230,255r-12,-5l207,242r-8,-10xm308,183r-16,l292,218r-2,9l287,235r-7,9l271,251r-11,4l245,257r44,l292,255r9,-12l304,234r2,-9l307,214r1,-10l308,183xm245,69r-12,1l222,73r-9,5l204,84,194,94r-8,13l181,121r-1,16l182,154r5,15l196,182r11,10l217,198r10,4l236,204r10,l260,203r13,-5l283,192r3,-3l234,189r-10,-4l216,179r-8,-7l201,161r-4,-11l196,137r1,-12l201,114r5,-10l214,96r9,-8l234,85r52,l283,81,271,75,259,71,245,69xm286,85r-41,l262,87r13,7l285,103r7,8l292,161r-9,11l272,181r-13,6l245,189r41,l292,183r16,l308,90r-16,l286,85xm308,72r-16,l292,90r16,l308,72xm149,13r-16,l127,20r,15l133,42r16,l155,35r,-15l149,13xm17,3l,3,,201r110,l110,185r-93,l17,3xm149,72r-16,l133,201r16,l149,72xe" fillcolor="#004990" stroked="f">
                <v:path arrowok="t" o:connecttype="custom" o:connectlocs="518,2125;550,2156;578,2154;545,2138;534,2040;565,2141;578,2024;578,2040;518,1989;534,1989;349,2153;373,2052;365,2042;424,2037;448,2061;467,2153;464,2059;449,2037;385,2026;389,2042;449,2037;423,2023;186,2193;227,2222;280,2216;230,2207;199,2184;292,2170;280,2196;245,2209;301,2195;307,2166;245,2021;213,2030;186,2059;182,2106;207,2144;236,2156;273,2150;234,2141;208,2124;196,2089;206,2056;234,2037;271,2027;286,2037;275,2046;292,2113;259,2139;292,2135;292,2042;292,2024;308,2024;127,1972;149,1994;149,1965;0,2153;17,2137;133,2024;149,2024" o:connectangles="0,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style="position:absolute;left:1773;top:2018;width:122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">
                <v:imagedata r:id="rId3" o:title=""/>
              </v:shape>
              <v:shape id="Picture 9" o:spid="_x0000_s1029" type="#_x0000_t75" style="position:absolute;left:1928;top:1955;width:327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 w:rsidRPr="00B47352">
      <w:rPr>
        <w:noProof/>
      </w:rPr>
      <w:drawing>
        <wp:anchor distT="0" distB="0" distL="0" distR="0" simplePos="0" relativeHeight="251658240" behindDoc="1" locked="0" layoutInCell="1" allowOverlap="1" wp14:anchorId="50C52329" wp14:editId="50C5232A">
          <wp:simplePos x="0" y="0"/>
          <wp:positionH relativeFrom="page">
            <wp:posOffset>217170</wp:posOffset>
          </wp:positionH>
          <wp:positionV relativeFrom="page">
            <wp:posOffset>322786</wp:posOffset>
          </wp:positionV>
          <wp:extent cx="1805305" cy="870585"/>
          <wp:effectExtent l="0" t="0" r="4445" b="5715"/>
          <wp:wrapNone/>
          <wp:docPr id="205740062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0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805305" cy="870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77E2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294425">
    <w:abstractNumId w:val="8"/>
  </w:num>
  <w:num w:numId="2" w16cid:durableId="1180241047">
    <w:abstractNumId w:val="5"/>
  </w:num>
  <w:num w:numId="3" w16cid:durableId="1394156168">
    <w:abstractNumId w:val="1"/>
  </w:num>
  <w:num w:numId="4" w16cid:durableId="378894518">
    <w:abstractNumId w:val="3"/>
  </w:num>
  <w:num w:numId="5" w16cid:durableId="1943763509">
    <w:abstractNumId w:val="2"/>
  </w:num>
  <w:num w:numId="6" w16cid:durableId="16614216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1309151">
    <w:abstractNumId w:val="7"/>
  </w:num>
  <w:num w:numId="8" w16cid:durableId="271940004">
    <w:abstractNumId w:val="0"/>
  </w:num>
  <w:num w:numId="9" w16cid:durableId="413431179">
    <w:abstractNumId w:val="6"/>
  </w:num>
  <w:num w:numId="10" w16cid:durableId="1749884269">
    <w:abstractNumId w:val="4"/>
  </w:num>
  <w:num w:numId="11" w16cid:durableId="1603563927">
    <w:abstractNumId w:val="9"/>
  </w:num>
  <w:num w:numId="12" w16cid:durableId="13584619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5230"/>
    <w:rsid w:val="00031048"/>
    <w:rsid w:val="00076507"/>
    <w:rsid w:val="00107112"/>
    <w:rsid w:val="001207AF"/>
    <w:rsid w:val="001226E4"/>
    <w:rsid w:val="0013656B"/>
    <w:rsid w:val="00194B7D"/>
    <w:rsid w:val="001A3DF2"/>
    <w:rsid w:val="001B6E28"/>
    <w:rsid w:val="001C5612"/>
    <w:rsid w:val="00202737"/>
    <w:rsid w:val="002127A6"/>
    <w:rsid w:val="002144E2"/>
    <w:rsid w:val="002324C8"/>
    <w:rsid w:val="00262EA5"/>
    <w:rsid w:val="00273565"/>
    <w:rsid w:val="0027730A"/>
    <w:rsid w:val="002773D0"/>
    <w:rsid w:val="002B5107"/>
    <w:rsid w:val="002D02E1"/>
    <w:rsid w:val="002F3031"/>
    <w:rsid w:val="003364F3"/>
    <w:rsid w:val="00344208"/>
    <w:rsid w:val="003545E5"/>
    <w:rsid w:val="00362DC1"/>
    <w:rsid w:val="003A7FF7"/>
    <w:rsid w:val="003E35E7"/>
    <w:rsid w:val="004A163E"/>
    <w:rsid w:val="004B030B"/>
    <w:rsid w:val="004D3467"/>
    <w:rsid w:val="004F2B30"/>
    <w:rsid w:val="00520918"/>
    <w:rsid w:val="0053650A"/>
    <w:rsid w:val="005A3B0E"/>
    <w:rsid w:val="005B116A"/>
    <w:rsid w:val="005B3F43"/>
    <w:rsid w:val="005E329B"/>
    <w:rsid w:val="005E6A7C"/>
    <w:rsid w:val="0063709E"/>
    <w:rsid w:val="00657BEA"/>
    <w:rsid w:val="00665C63"/>
    <w:rsid w:val="00685E81"/>
    <w:rsid w:val="006D23AD"/>
    <w:rsid w:val="006D6818"/>
    <w:rsid w:val="006D729D"/>
    <w:rsid w:val="006F4953"/>
    <w:rsid w:val="006F5F40"/>
    <w:rsid w:val="00707DAA"/>
    <w:rsid w:val="00753AB7"/>
    <w:rsid w:val="00756A2B"/>
    <w:rsid w:val="00761FC9"/>
    <w:rsid w:val="00775274"/>
    <w:rsid w:val="00783467"/>
    <w:rsid w:val="00783EBA"/>
    <w:rsid w:val="0078776B"/>
    <w:rsid w:val="00787BD1"/>
    <w:rsid w:val="00795074"/>
    <w:rsid w:val="007B315D"/>
    <w:rsid w:val="007B4CE6"/>
    <w:rsid w:val="007D59FF"/>
    <w:rsid w:val="007F1356"/>
    <w:rsid w:val="007F4E05"/>
    <w:rsid w:val="00803B4F"/>
    <w:rsid w:val="00844ECF"/>
    <w:rsid w:val="0086460A"/>
    <w:rsid w:val="008730F5"/>
    <w:rsid w:val="00920307"/>
    <w:rsid w:val="009339E2"/>
    <w:rsid w:val="00964A75"/>
    <w:rsid w:val="009872A2"/>
    <w:rsid w:val="009D7608"/>
    <w:rsid w:val="009E6B16"/>
    <w:rsid w:val="009F1321"/>
    <w:rsid w:val="00A11508"/>
    <w:rsid w:val="00A16AB4"/>
    <w:rsid w:val="00A23529"/>
    <w:rsid w:val="00A253DF"/>
    <w:rsid w:val="00A37CD8"/>
    <w:rsid w:val="00A44BD2"/>
    <w:rsid w:val="00A721BC"/>
    <w:rsid w:val="00A941BF"/>
    <w:rsid w:val="00AA62C5"/>
    <w:rsid w:val="00AD0ECD"/>
    <w:rsid w:val="00B201E5"/>
    <w:rsid w:val="00B401CF"/>
    <w:rsid w:val="00B44268"/>
    <w:rsid w:val="00B47352"/>
    <w:rsid w:val="00B55874"/>
    <w:rsid w:val="00B5766A"/>
    <w:rsid w:val="00BB386B"/>
    <w:rsid w:val="00BC5D9D"/>
    <w:rsid w:val="00BD5A03"/>
    <w:rsid w:val="00BD7D38"/>
    <w:rsid w:val="00BF0BC9"/>
    <w:rsid w:val="00BF61E4"/>
    <w:rsid w:val="00C04968"/>
    <w:rsid w:val="00C366B2"/>
    <w:rsid w:val="00C51707"/>
    <w:rsid w:val="00C52D1D"/>
    <w:rsid w:val="00C76DD7"/>
    <w:rsid w:val="00C80DE1"/>
    <w:rsid w:val="00C946FC"/>
    <w:rsid w:val="00CA6EB3"/>
    <w:rsid w:val="00CB131D"/>
    <w:rsid w:val="00CC2A9A"/>
    <w:rsid w:val="00D06C84"/>
    <w:rsid w:val="00D27EB5"/>
    <w:rsid w:val="00D65880"/>
    <w:rsid w:val="00D81DA4"/>
    <w:rsid w:val="00DA00F5"/>
    <w:rsid w:val="00DC0BA4"/>
    <w:rsid w:val="00DE0432"/>
    <w:rsid w:val="00DE316D"/>
    <w:rsid w:val="00E22D5B"/>
    <w:rsid w:val="00EA01B6"/>
    <w:rsid w:val="00EC0221"/>
    <w:rsid w:val="00EC12B6"/>
    <w:rsid w:val="00EC3466"/>
    <w:rsid w:val="00EC6768"/>
    <w:rsid w:val="00F05EA2"/>
    <w:rsid w:val="00F30A5C"/>
    <w:rsid w:val="00F53B31"/>
    <w:rsid w:val="00F6324B"/>
    <w:rsid w:val="00F64BD1"/>
    <w:rsid w:val="00F66B2B"/>
    <w:rsid w:val="00F71924"/>
    <w:rsid w:val="00F80A3A"/>
    <w:rsid w:val="00F82E1F"/>
    <w:rsid w:val="00FA657D"/>
    <w:rsid w:val="00FE662A"/>
    <w:rsid w:val="00FF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52251"/>
  <w15:docId w15:val="{65B03872-E583-4C4C-94B1-22BB3BD8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  <w:style w:type="table" w:customStyle="1" w:styleId="TableNormal1">
    <w:name w:val="Table Normal1"/>
    <w:uiPriority w:val="2"/>
    <w:semiHidden/>
    <w:unhideWhenUsed/>
    <w:qFormat/>
    <w:rsid w:val="006F5F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suivivisit">
    <w:name w:val="FollowedHyperlink"/>
    <w:basedOn w:val="Policepardfaut"/>
    <w:uiPriority w:val="99"/>
    <w:semiHidden/>
    <w:unhideWhenUsed/>
    <w:rsid w:val="003E35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ingspan.com/fr/fr-fr/produits/desenfumage-naturel/en-facade/ecovision-pn" TargetMode="External"/><Relationship Id="rId18" Type="http://schemas.openxmlformats.org/officeDocument/2006/relationships/hyperlink" Target="mailto:prescription.kla.fr@kingspan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kingspan.com/fr/fr-fr/produits/desenfumage-naturel/en-facade/ecovision-el" TargetMode="External"/><Relationship Id="rId17" Type="http://schemas.openxmlformats.org/officeDocument/2006/relationships/hyperlink" Target="https://www.kingspan.com/fr/fr/produits/desenfumage-naturel/trappe-de-desenfumage/eur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kingspan.com/fr/fr-fr/produits/desenfumage-naturel/en-toiture/optim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https://kingspangroup.sharepoint.com/sites/KLA.FR.Ventes/Shared%20Documents/Cellule%20Grands%20projets/7-Remplissage/Remplissages%20KLA.xlsx!ecoplan!L2C2:L9C11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kingspan.com/fr/fr/produits/desenfumage-naturel/trappe-de-desenfumage/ventria/" TargetMode="External"/><Relationship Id="rId10" Type="http://schemas.openxmlformats.org/officeDocument/2006/relationships/image" Target="media/image1.emf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ingspan.com/fr/fr-fr/produits/desenfumage-naturel/en-facade/ecoglass-premiu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gspan.fr/kla" TargetMode="External"/><Relationship Id="rId3" Type="http://schemas.openxmlformats.org/officeDocument/2006/relationships/image" Target="media/image7.png"/><Relationship Id="rId7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10" Type="http://schemas.openxmlformats.org/officeDocument/2006/relationships/hyperlink" Target="http://www.kingspan.fr/kla" TargetMode="External"/><Relationship Id="rId4" Type="http://schemas.openxmlformats.org/officeDocument/2006/relationships/image" Target="media/image8.png"/><Relationship Id="rId9" Type="http://schemas.openxmlformats.org/officeDocument/2006/relationships/hyperlink" Target="mailto:accueil.kla@kingspan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4.png"/><Relationship Id="rId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444724-02F9-44A0-BF5C-A434AAF4C3F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2.xml><?xml version="1.0" encoding="utf-8"?>
<ds:datastoreItem xmlns:ds="http://schemas.openxmlformats.org/officeDocument/2006/customXml" ds:itemID="{734A8417-89BE-40D8-8EA0-1644A6085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75C44E-94C2-4305-BD2C-67FF8725B7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937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Links>
    <vt:vector size="48" baseType="variant">
      <vt:variant>
        <vt:i4>3014673</vt:i4>
      </vt:variant>
      <vt:variant>
        <vt:i4>15</vt:i4>
      </vt:variant>
      <vt:variant>
        <vt:i4>0</vt:i4>
      </vt:variant>
      <vt:variant>
        <vt:i4>5</vt:i4>
      </vt:variant>
      <vt:variant>
        <vt:lpwstr>mailto:prescription.kla.fr@kingspan.com</vt:lpwstr>
      </vt:variant>
      <vt:variant>
        <vt:lpwstr/>
      </vt:variant>
      <vt:variant>
        <vt:i4>5374025</vt:i4>
      </vt:variant>
      <vt:variant>
        <vt:i4>12</vt:i4>
      </vt:variant>
      <vt:variant>
        <vt:i4>0</vt:i4>
      </vt:variant>
      <vt:variant>
        <vt:i4>5</vt:i4>
      </vt:variant>
      <vt:variant>
        <vt:lpwstr>https://www.kingspan.com/fr/fr-fr/produits/desenfumage-naturel/en-toiture/optima</vt:lpwstr>
      </vt:variant>
      <vt:variant>
        <vt:lpwstr/>
      </vt:variant>
      <vt:variant>
        <vt:i4>5374037</vt:i4>
      </vt:variant>
      <vt:variant>
        <vt:i4>9</vt:i4>
      </vt:variant>
      <vt:variant>
        <vt:i4>0</vt:i4>
      </vt:variant>
      <vt:variant>
        <vt:i4>5</vt:i4>
      </vt:variant>
      <vt:variant>
        <vt:lpwstr>https://www.kingspan.com/fr/fr-fr/produits/desenfumage-naturel/en-toiture/ventria</vt:lpwstr>
      </vt:variant>
      <vt:variant>
        <vt:lpwstr/>
      </vt:variant>
      <vt:variant>
        <vt:i4>5963798</vt:i4>
      </vt:variant>
      <vt:variant>
        <vt:i4>6</vt:i4>
      </vt:variant>
      <vt:variant>
        <vt:i4>0</vt:i4>
      </vt:variant>
      <vt:variant>
        <vt:i4>5</vt:i4>
      </vt:variant>
      <vt:variant>
        <vt:lpwstr>https://www.kingspan.com/fr/fr-fr/produits/desenfumage-naturel/en-facade/ecoglass-premium</vt:lpwstr>
      </vt:variant>
      <vt:variant>
        <vt:lpwstr/>
      </vt:variant>
      <vt:variant>
        <vt:i4>1900632</vt:i4>
      </vt:variant>
      <vt:variant>
        <vt:i4>3</vt:i4>
      </vt:variant>
      <vt:variant>
        <vt:i4>0</vt:i4>
      </vt:variant>
      <vt:variant>
        <vt:i4>5</vt:i4>
      </vt:variant>
      <vt:variant>
        <vt:lpwstr>https://www.kingspan.com/fr/fr-fr/produits/desenfumage-naturel/en-facade/ecovision-pn</vt:lpwstr>
      </vt:variant>
      <vt:variant>
        <vt:lpwstr/>
      </vt:variant>
      <vt:variant>
        <vt:i4>524376</vt:i4>
      </vt:variant>
      <vt:variant>
        <vt:i4>0</vt:i4>
      </vt:variant>
      <vt:variant>
        <vt:i4>0</vt:i4>
      </vt:variant>
      <vt:variant>
        <vt:i4>5</vt:i4>
      </vt:variant>
      <vt:variant>
        <vt:lpwstr>https://www.kingspan.com/fr/fr-fr/produits/desenfumage-naturel/en-facade/ecovision-el</vt:lpwstr>
      </vt:variant>
      <vt:variant>
        <vt:lpwstr/>
      </vt:variant>
      <vt:variant>
        <vt:i4>6946917</vt:i4>
      </vt:variant>
      <vt:variant>
        <vt:i4>3</vt:i4>
      </vt:variant>
      <vt:variant>
        <vt:i4>0</vt:i4>
      </vt:variant>
      <vt:variant>
        <vt:i4>5</vt:i4>
      </vt:variant>
      <vt:variant>
        <vt:lpwstr>http://www.kingspan.fr/kla</vt:lpwstr>
      </vt:variant>
      <vt:variant>
        <vt:lpwstr/>
      </vt:variant>
      <vt:variant>
        <vt:i4>3473476</vt:i4>
      </vt:variant>
      <vt:variant>
        <vt:i4>0</vt:i4>
      </vt:variant>
      <vt:variant>
        <vt:i4>0</vt:i4>
      </vt:variant>
      <vt:variant>
        <vt:i4>5</vt:i4>
      </vt:variant>
      <vt:variant>
        <vt:lpwstr>mailto:accueil.kla@kingspan.com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Bremond</dc:creator>
  <cp:keywords/>
  <cp:lastModifiedBy>Alexis Amorim</cp:lastModifiedBy>
  <cp:revision>75</cp:revision>
  <dcterms:created xsi:type="dcterms:W3CDTF">2019-01-29T11:39:00Z</dcterms:created>
  <dcterms:modified xsi:type="dcterms:W3CDTF">2026-02-06T08:17:00Z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