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C3F5C" w14:textId="77777777" w:rsidR="000A4835" w:rsidRPr="00707DAA" w:rsidRDefault="000A4835" w:rsidP="000A4835">
      <w:pPr>
        <w:spacing w:line="276" w:lineRule="auto"/>
        <w:jc w:val="both"/>
        <w:rPr>
          <w:rFonts w:ascii="Century Gothic" w:hAnsi="Century Gothic" w:cs="Arial"/>
          <w:b/>
          <w:sz w:val="20"/>
          <w:szCs w:val="20"/>
          <w:u w:val="single"/>
        </w:rPr>
      </w:pPr>
      <w:r w:rsidRPr="00707DAA">
        <w:rPr>
          <w:rFonts w:ascii="Century Gothic" w:hAnsi="Century Gothic" w:cs="Arial"/>
          <w:b/>
          <w:sz w:val="20"/>
          <w:szCs w:val="20"/>
          <w:u w:val="single"/>
        </w:rPr>
        <w:t>Descriptif type ECOFIL</w:t>
      </w:r>
    </w:p>
    <w:p w14:paraId="5ED7A98D" w14:textId="77777777" w:rsidR="000A4835" w:rsidRPr="00707DAA" w:rsidRDefault="000A4835" w:rsidP="000A4835">
      <w:pPr>
        <w:adjustRightInd w:val="0"/>
        <w:spacing w:line="276" w:lineRule="auto"/>
        <w:rPr>
          <w:rFonts w:ascii="Century Gothic" w:hAnsi="Century Gothic"/>
          <w:b/>
          <w:sz w:val="20"/>
          <w:szCs w:val="20"/>
          <w:u w:val="single"/>
        </w:rPr>
      </w:pPr>
    </w:p>
    <w:p w14:paraId="12906D1A" w14:textId="77777777" w:rsidR="000A4835" w:rsidRPr="00707DAA" w:rsidRDefault="000A4835" w:rsidP="000A4835">
      <w:pPr>
        <w:pStyle w:val="Paragraphedeliste"/>
        <w:widowControl/>
        <w:numPr>
          <w:ilvl w:val="0"/>
          <w:numId w:val="1"/>
        </w:numPr>
        <w:adjustRightInd w:val="0"/>
        <w:spacing w:line="276" w:lineRule="auto"/>
        <w:ind w:left="567"/>
        <w:contextualSpacing/>
        <w:rPr>
          <w:rFonts w:ascii="Century Gothic" w:hAnsi="Century Gothic"/>
          <w:b/>
          <w:color w:val="FF0000"/>
          <w:sz w:val="20"/>
          <w:szCs w:val="20"/>
          <w:u w:val="single"/>
        </w:rPr>
      </w:pPr>
      <w:r w:rsidRPr="00707DAA">
        <w:rPr>
          <w:rFonts w:ascii="Century Gothic" w:hAnsi="Century Gothic"/>
          <w:b/>
          <w:color w:val="FF0000"/>
          <w:sz w:val="20"/>
          <w:szCs w:val="20"/>
          <w:u w:val="single"/>
        </w:rPr>
        <w:t>VOUTE D’ECLAIREMENT NATUREL ECOFIL</w:t>
      </w:r>
    </w:p>
    <w:p w14:paraId="49B640FB" w14:textId="77777777" w:rsidR="000A4835" w:rsidRPr="00707DAA" w:rsidRDefault="000A4835" w:rsidP="000A4835">
      <w:pPr>
        <w:adjustRightInd w:val="0"/>
        <w:spacing w:line="276" w:lineRule="auto"/>
        <w:rPr>
          <w:rFonts w:ascii="Century Gothic" w:hAnsi="Century Gothic"/>
          <w:b/>
          <w:sz w:val="20"/>
          <w:szCs w:val="20"/>
          <w:u w:val="single"/>
        </w:rPr>
      </w:pPr>
    </w:p>
    <w:p w14:paraId="6FE7C269" w14:textId="77777777" w:rsidR="000A4835" w:rsidRDefault="000A4835" w:rsidP="000A4835">
      <w:pPr>
        <w:adjustRightInd w:val="0"/>
        <w:spacing w:line="276" w:lineRule="auto"/>
        <w:jc w:val="both"/>
        <w:rPr>
          <w:rFonts w:ascii="Century Gothic" w:hAnsi="Century Gothic"/>
          <w:sz w:val="20"/>
          <w:szCs w:val="20"/>
        </w:rPr>
      </w:pPr>
      <w:r w:rsidRPr="00707DAA">
        <w:rPr>
          <w:rFonts w:ascii="Century Gothic" w:hAnsi="Century Gothic"/>
          <w:sz w:val="20"/>
          <w:szCs w:val="20"/>
        </w:rPr>
        <w:t xml:space="preserve">Fourniture et pose de voûtes d’éclairement de type ECOFIL de la société Kingspan Light + Air ou équivalent, </w:t>
      </w:r>
      <w:r w:rsidRPr="005E5D5C">
        <w:rPr>
          <w:rFonts w:ascii="Century Gothic" w:hAnsi="Century Gothic"/>
          <w:sz w:val="20"/>
          <w:szCs w:val="20"/>
        </w:rPr>
        <w:t>comprenant :</w:t>
      </w:r>
    </w:p>
    <w:p w14:paraId="291A1F32" w14:textId="16FD80BF" w:rsidR="000A4835" w:rsidRPr="005E5D5C" w:rsidRDefault="000A4835" w:rsidP="000A4835">
      <w:pPr>
        <w:pStyle w:val="Paragraphedeliste"/>
        <w:numPr>
          <w:ilvl w:val="0"/>
          <w:numId w:val="8"/>
        </w:numPr>
        <w:rPr>
          <w:rFonts w:ascii="Century Gothic" w:hAnsi="Century Gothic"/>
          <w:sz w:val="20"/>
          <w:szCs w:val="20"/>
        </w:rPr>
      </w:pPr>
      <w:r w:rsidRPr="005E5D5C">
        <w:rPr>
          <w:rFonts w:ascii="Century Gothic" w:hAnsi="Century Gothic"/>
          <w:sz w:val="20"/>
          <w:szCs w:val="20"/>
        </w:rPr>
        <w:t xml:space="preserve">Un support de type costière métallique </w:t>
      </w:r>
      <w:r w:rsidRPr="005E5D5C">
        <w:rPr>
          <w:rFonts w:ascii="Century Gothic" w:hAnsi="Century Gothic"/>
          <w:color w:val="EE0000"/>
          <w:sz w:val="20"/>
          <w:szCs w:val="20"/>
        </w:rPr>
        <w:t>brute / laquée RAL XXX</w:t>
      </w:r>
      <w:r w:rsidRPr="005E5D5C">
        <w:rPr>
          <w:rFonts w:ascii="Century Gothic" w:hAnsi="Century Gothic"/>
          <w:sz w:val="20"/>
          <w:szCs w:val="20"/>
        </w:rPr>
        <w:t xml:space="preserve"> isolée de </w:t>
      </w:r>
      <w:r w:rsidRPr="005E5D5C">
        <w:rPr>
          <w:rFonts w:ascii="Century Gothic" w:hAnsi="Century Gothic"/>
          <w:color w:val="EE0000"/>
          <w:sz w:val="20"/>
          <w:szCs w:val="20"/>
        </w:rPr>
        <w:t>15</w:t>
      </w:r>
      <w:r w:rsidRPr="005E5D5C">
        <w:rPr>
          <w:rFonts w:ascii="Century Gothic" w:hAnsi="Century Gothic"/>
          <w:sz w:val="20"/>
          <w:szCs w:val="20"/>
        </w:rPr>
        <w:t xml:space="preserve"> mm de hauteur </w:t>
      </w:r>
      <w:r w:rsidRPr="005E5D5C">
        <w:rPr>
          <w:rFonts w:ascii="Century Gothic" w:hAnsi="Century Gothic"/>
          <w:color w:val="EE0000"/>
          <w:sz w:val="20"/>
          <w:szCs w:val="20"/>
        </w:rPr>
        <w:t>XXX</w:t>
      </w:r>
      <w:r w:rsidRPr="005E5D5C">
        <w:rPr>
          <w:rFonts w:ascii="Century Gothic" w:hAnsi="Century Gothic"/>
          <w:sz w:val="20"/>
          <w:szCs w:val="20"/>
        </w:rPr>
        <w:t xml:space="preserve"> mm (mini 350 mm maxi </w:t>
      </w:r>
      <w:r w:rsidR="001268AD">
        <w:rPr>
          <w:rFonts w:ascii="Century Gothic" w:hAnsi="Century Gothic"/>
          <w:sz w:val="20"/>
          <w:szCs w:val="20"/>
        </w:rPr>
        <w:t>600</w:t>
      </w:r>
      <w:r w:rsidRPr="005E5D5C">
        <w:rPr>
          <w:rFonts w:ascii="Century Gothic" w:hAnsi="Century Gothic"/>
          <w:sz w:val="20"/>
          <w:szCs w:val="20"/>
        </w:rPr>
        <w:t xml:space="preserve"> mm)</w:t>
      </w:r>
      <w:r>
        <w:rPr>
          <w:rFonts w:ascii="Century Gothic" w:hAnsi="Century Gothic"/>
          <w:sz w:val="20"/>
          <w:szCs w:val="20"/>
        </w:rPr>
        <w:t>.</w:t>
      </w:r>
    </w:p>
    <w:p w14:paraId="6A2B8E1D" w14:textId="471574A9" w:rsidR="000A4835" w:rsidRPr="00707DAA" w:rsidRDefault="000A4835" w:rsidP="000A4835">
      <w:pPr>
        <w:pStyle w:val="Paragraphedeliste"/>
        <w:widowControl/>
        <w:numPr>
          <w:ilvl w:val="0"/>
          <w:numId w:val="8"/>
        </w:numPr>
        <w:adjustRightInd w:val="0"/>
        <w:spacing w:line="276" w:lineRule="auto"/>
        <w:contextualSpacing/>
        <w:jc w:val="both"/>
        <w:rPr>
          <w:rFonts w:ascii="Century Gothic" w:hAnsi="Century Gothic"/>
          <w:sz w:val="20"/>
          <w:szCs w:val="20"/>
        </w:rPr>
      </w:pPr>
      <w:r w:rsidRPr="00707DAA">
        <w:rPr>
          <w:rFonts w:ascii="Century Gothic" w:hAnsi="Century Gothic"/>
          <w:sz w:val="20"/>
          <w:szCs w:val="20"/>
        </w:rPr>
        <w:t xml:space="preserve">Une ossature autoportante incluant des profilés porteurs en aluminium et closoirs, des parecloses </w:t>
      </w:r>
      <w:r w:rsidRPr="00707DAA">
        <w:rPr>
          <w:rFonts w:ascii="Century Gothic" w:hAnsi="Century Gothic"/>
          <w:color w:val="FF0000"/>
          <w:sz w:val="20"/>
          <w:szCs w:val="20"/>
        </w:rPr>
        <w:t>brut</w:t>
      </w:r>
      <w:r w:rsidR="00FB0C5A">
        <w:rPr>
          <w:rFonts w:ascii="Century Gothic" w:hAnsi="Century Gothic"/>
          <w:color w:val="FF0000"/>
          <w:sz w:val="20"/>
          <w:szCs w:val="20"/>
        </w:rPr>
        <w:t>es</w:t>
      </w:r>
      <w:r w:rsidRPr="00707DAA">
        <w:rPr>
          <w:rFonts w:ascii="Century Gothic" w:hAnsi="Century Gothic"/>
          <w:color w:val="FF0000"/>
          <w:sz w:val="20"/>
          <w:szCs w:val="20"/>
        </w:rPr>
        <w:t xml:space="preserve"> / laqué</w:t>
      </w:r>
      <w:r w:rsidR="00FB0C5A">
        <w:rPr>
          <w:rFonts w:ascii="Century Gothic" w:hAnsi="Century Gothic"/>
          <w:color w:val="FF0000"/>
          <w:sz w:val="20"/>
          <w:szCs w:val="20"/>
        </w:rPr>
        <w:t>es</w:t>
      </w:r>
      <w:r w:rsidRPr="00707DAA">
        <w:rPr>
          <w:rFonts w:ascii="Century Gothic" w:hAnsi="Century Gothic"/>
          <w:color w:val="FF0000"/>
          <w:sz w:val="20"/>
          <w:szCs w:val="20"/>
        </w:rPr>
        <w:t xml:space="preserve"> RAL XXX</w:t>
      </w:r>
      <w:r w:rsidRPr="00D23938">
        <w:rPr>
          <w:rFonts w:ascii="Century Gothic" w:hAnsi="Century Gothic"/>
          <w:sz w:val="20"/>
          <w:szCs w:val="20"/>
        </w:rPr>
        <w:t>.</w:t>
      </w:r>
    </w:p>
    <w:p w14:paraId="23F7DD48" w14:textId="77777777" w:rsidR="000A4835" w:rsidRDefault="000A4835" w:rsidP="000A4835">
      <w:pPr>
        <w:pStyle w:val="Paragraphedeliste"/>
        <w:numPr>
          <w:ilvl w:val="0"/>
          <w:numId w:val="8"/>
        </w:numPr>
        <w:adjustRightInd w:val="0"/>
        <w:spacing w:line="276" w:lineRule="auto"/>
        <w:ind w:right="118"/>
        <w:jc w:val="both"/>
        <w:rPr>
          <w:rFonts w:ascii="Century Gothic" w:hAnsi="Century Gothic"/>
          <w:sz w:val="20"/>
          <w:szCs w:val="20"/>
        </w:rPr>
      </w:pPr>
      <w:r w:rsidRPr="00707DAA">
        <w:rPr>
          <w:rFonts w:ascii="Century Gothic" w:hAnsi="Century Gothic"/>
          <w:sz w:val="20"/>
          <w:szCs w:val="20"/>
        </w:rPr>
        <w:t xml:space="preserve">Un remplissage en polycarbonate alvéolaire </w:t>
      </w:r>
      <w:r w:rsidRPr="00707DAA">
        <w:rPr>
          <w:rFonts w:ascii="Century Gothic" w:hAnsi="Century Gothic"/>
          <w:color w:val="FF0000"/>
          <w:sz w:val="20"/>
          <w:szCs w:val="20"/>
        </w:rPr>
        <w:t xml:space="preserve">10 / 16 </w:t>
      </w:r>
      <w:r w:rsidRPr="00707DAA">
        <w:rPr>
          <w:rFonts w:ascii="Century Gothic" w:hAnsi="Century Gothic"/>
          <w:sz w:val="20"/>
          <w:szCs w:val="20"/>
        </w:rPr>
        <w:t xml:space="preserve">mm </w:t>
      </w:r>
      <w:r w:rsidRPr="00707DAA">
        <w:rPr>
          <w:rFonts w:ascii="Century Gothic" w:hAnsi="Century Gothic"/>
          <w:color w:val="FF0000"/>
          <w:sz w:val="20"/>
          <w:szCs w:val="20"/>
        </w:rPr>
        <w:t xml:space="preserve">opalescent / </w:t>
      </w:r>
      <w:r>
        <w:rPr>
          <w:rFonts w:ascii="Century Gothic" w:hAnsi="Century Gothic"/>
          <w:color w:val="FF0000"/>
          <w:sz w:val="20"/>
          <w:szCs w:val="20"/>
        </w:rPr>
        <w:t>incolore</w:t>
      </w:r>
      <w:r w:rsidRPr="00707DAA">
        <w:rPr>
          <w:rFonts w:ascii="Century Gothic" w:hAnsi="Century Gothic"/>
          <w:color w:val="FF0000"/>
          <w:sz w:val="20"/>
          <w:szCs w:val="20"/>
        </w:rPr>
        <w:t xml:space="preserve"> / réduction de chaleur, </w:t>
      </w:r>
      <w:r w:rsidRPr="00707DAA">
        <w:rPr>
          <w:rFonts w:ascii="Century Gothic" w:hAnsi="Century Gothic"/>
          <w:sz w:val="20"/>
          <w:szCs w:val="20"/>
        </w:rPr>
        <w:t>traité anti UV classement au feu B – s1, d0 (M1).</w:t>
      </w:r>
    </w:p>
    <w:p w14:paraId="53DC1E4E" w14:textId="77777777" w:rsidR="00F56196" w:rsidRPr="00F56196" w:rsidRDefault="000A4835" w:rsidP="00F56196">
      <w:pPr>
        <w:pStyle w:val="Paragraphedeliste"/>
        <w:numPr>
          <w:ilvl w:val="0"/>
          <w:numId w:val="8"/>
        </w:numPr>
        <w:adjustRightInd w:val="0"/>
        <w:spacing w:line="276" w:lineRule="auto"/>
        <w:jc w:val="both"/>
        <w:rPr>
          <w:rFonts w:ascii="Century Gothic" w:hAnsi="Century Gothic"/>
          <w:sz w:val="20"/>
          <w:szCs w:val="20"/>
        </w:rPr>
      </w:pPr>
      <w:r w:rsidRPr="00F56196">
        <w:rPr>
          <w:rFonts w:ascii="Century Gothic" w:hAnsi="Century Gothic"/>
          <w:sz w:val="20"/>
          <w:szCs w:val="20"/>
        </w:rPr>
        <w:t>Système 1200 Joules par câble acier pour résister à la chute des personnes en toiture.</w:t>
      </w:r>
    </w:p>
    <w:p w14:paraId="271474DD" w14:textId="2F64AF14" w:rsidR="00120364" w:rsidRDefault="000A4835" w:rsidP="00120364">
      <w:pPr>
        <w:adjustRightInd w:val="0"/>
        <w:spacing w:line="276" w:lineRule="auto"/>
        <w:jc w:val="both"/>
        <w:rPr>
          <w:rFonts w:ascii="Century Gothic" w:hAnsi="Century Gothic"/>
          <w:sz w:val="20"/>
          <w:szCs w:val="20"/>
        </w:rPr>
      </w:pPr>
      <w:r w:rsidRPr="00707DAA">
        <w:rPr>
          <w:rFonts w:ascii="Century Gothic" w:hAnsi="Century Gothic"/>
          <w:sz w:val="20"/>
          <w:szCs w:val="20"/>
        </w:rPr>
        <w:t xml:space="preserve"> </w:t>
      </w:r>
      <w:r w:rsidR="00120364">
        <w:rPr>
          <w:rFonts w:ascii="Century Gothic" w:hAnsi="Century Gothic"/>
          <w:sz w:val="20"/>
          <w:szCs w:val="20"/>
        </w:rPr>
        <w:br/>
      </w:r>
      <w:r w:rsidR="00120364" w:rsidRPr="00890A1F">
        <w:rPr>
          <w:rFonts w:ascii="Century Gothic" w:hAnsi="Century Gothic"/>
          <w:sz w:val="20"/>
          <w:szCs w:val="20"/>
        </w:rPr>
        <w:t>L</w:t>
      </w:r>
      <w:r w:rsidR="00120364">
        <w:rPr>
          <w:rFonts w:ascii="Century Gothic" w:hAnsi="Century Gothic"/>
          <w:sz w:val="20"/>
          <w:szCs w:val="20"/>
        </w:rPr>
        <w:t xml:space="preserve">a voûte ECOFIL </w:t>
      </w:r>
      <w:r w:rsidR="00120364" w:rsidRPr="00890A1F">
        <w:rPr>
          <w:rFonts w:ascii="Century Gothic" w:hAnsi="Century Gothic"/>
          <w:sz w:val="20"/>
          <w:szCs w:val="20"/>
        </w:rPr>
        <w:t xml:space="preserve">dispose de </w:t>
      </w:r>
      <w:r w:rsidR="00120364">
        <w:rPr>
          <w:rFonts w:ascii="Century Gothic" w:hAnsi="Century Gothic"/>
          <w:sz w:val="20"/>
          <w:szCs w:val="20"/>
        </w:rPr>
        <w:t>sa</w:t>
      </w:r>
      <w:r w:rsidR="00120364" w:rsidRPr="00890A1F">
        <w:rPr>
          <w:rFonts w:ascii="Century Gothic" w:hAnsi="Century Gothic"/>
          <w:sz w:val="20"/>
          <w:szCs w:val="20"/>
        </w:rPr>
        <w:t xml:space="preserve"> fiche </w:t>
      </w:r>
      <w:hyperlink r:id="rId10" w:history="1">
        <w:r w:rsidR="00120364" w:rsidRPr="00E40444">
          <w:rPr>
            <w:rStyle w:val="Lienhypertexte"/>
            <w:rFonts w:ascii="Century Gothic" w:hAnsi="Century Gothic"/>
            <w:sz w:val="20"/>
            <w:szCs w:val="20"/>
          </w:rPr>
          <w:t>FDE</w:t>
        </w:r>
        <w:r w:rsidR="00E40444" w:rsidRPr="00E40444">
          <w:rPr>
            <w:rStyle w:val="Lienhypertexte"/>
            <w:rFonts w:ascii="Century Gothic" w:hAnsi="Century Gothic"/>
            <w:sz w:val="20"/>
            <w:szCs w:val="20"/>
          </w:rPr>
          <w:t>S</w:t>
        </w:r>
      </w:hyperlink>
      <w:r w:rsidR="00120364">
        <w:rPr>
          <w:rFonts w:ascii="Century Gothic" w:hAnsi="Century Gothic"/>
          <w:sz w:val="20"/>
          <w:szCs w:val="20"/>
        </w:rPr>
        <w:t>.</w:t>
      </w:r>
    </w:p>
    <w:p w14:paraId="56D40977" w14:textId="77777777" w:rsidR="00120364" w:rsidRPr="00707DAA" w:rsidRDefault="00120364" w:rsidP="00120364">
      <w:pPr>
        <w:adjustRightInd w:val="0"/>
        <w:spacing w:line="276" w:lineRule="auto"/>
        <w:jc w:val="both"/>
        <w:rPr>
          <w:rFonts w:ascii="Century Gothic" w:hAnsi="Century Gothic"/>
          <w:sz w:val="20"/>
          <w:szCs w:val="20"/>
        </w:rPr>
      </w:pPr>
      <w:r w:rsidRPr="00707DAA">
        <w:rPr>
          <w:rFonts w:ascii="Century Gothic" w:hAnsi="Century Gothic"/>
          <w:sz w:val="20"/>
          <w:szCs w:val="20"/>
        </w:rPr>
        <w:t xml:space="preserve">La voûte devra être conforme à la norme européenne EN 14963. </w:t>
      </w:r>
    </w:p>
    <w:p w14:paraId="1F7C0980" w14:textId="77777777" w:rsidR="00120364" w:rsidRPr="00707DAA" w:rsidRDefault="00120364" w:rsidP="00120364">
      <w:pPr>
        <w:adjustRightInd w:val="0"/>
        <w:spacing w:line="276" w:lineRule="auto"/>
        <w:jc w:val="both"/>
        <w:rPr>
          <w:rFonts w:ascii="Century Gothic" w:hAnsi="Century Gothic"/>
          <w:sz w:val="20"/>
          <w:szCs w:val="20"/>
        </w:rPr>
      </w:pPr>
      <w:r w:rsidRPr="00707DAA">
        <w:rPr>
          <w:rFonts w:ascii="Century Gothic" w:hAnsi="Century Gothic"/>
          <w:sz w:val="20"/>
          <w:szCs w:val="20"/>
        </w:rPr>
        <w:t>L’entreprise présentera la déclaration de performances (DOP) à la maîtrise d’œuvre avant tout début d’exécution.</w:t>
      </w:r>
    </w:p>
    <w:p w14:paraId="76F0D876" w14:textId="74854339" w:rsidR="000A4835" w:rsidRPr="00F56196" w:rsidRDefault="00120364" w:rsidP="00F56196">
      <w:pPr>
        <w:widowControl/>
        <w:adjustRightInd w:val="0"/>
        <w:spacing w:line="276" w:lineRule="auto"/>
        <w:contextualSpacing/>
        <w:jc w:val="both"/>
        <w:rPr>
          <w:rFonts w:ascii="Century Gothic" w:hAnsi="Century Gothic"/>
          <w:sz w:val="20"/>
          <w:szCs w:val="20"/>
        </w:rPr>
      </w:pPr>
      <w:r w:rsidRPr="00F56196">
        <w:rPr>
          <w:rFonts w:ascii="Century Gothic" w:hAnsi="Century Gothic"/>
          <w:sz w:val="20"/>
          <w:szCs w:val="20"/>
        </w:rPr>
        <w:t>Mise en œuvre conforme aux règles professionnelles et aux recommandations du fabricant.</w:t>
      </w:r>
    </w:p>
    <w:p w14:paraId="10AD27BF" w14:textId="77777777" w:rsidR="000A4835" w:rsidRPr="00707DAA" w:rsidRDefault="000A4835" w:rsidP="000A4835">
      <w:pPr>
        <w:adjustRightInd w:val="0"/>
        <w:spacing w:line="276" w:lineRule="auto"/>
        <w:jc w:val="both"/>
        <w:rPr>
          <w:rFonts w:ascii="Century Gothic" w:hAnsi="Century Gothic"/>
          <w:sz w:val="20"/>
          <w:szCs w:val="20"/>
        </w:rPr>
      </w:pPr>
    </w:p>
    <w:p w14:paraId="5ECEACA1" w14:textId="77777777" w:rsidR="005D3595" w:rsidRPr="00707DAA" w:rsidRDefault="005D3595" w:rsidP="005D3595">
      <w:pPr>
        <w:adjustRightInd w:val="0"/>
        <w:spacing w:line="276" w:lineRule="auto"/>
        <w:jc w:val="both"/>
        <w:rPr>
          <w:rFonts w:ascii="Century Gothic" w:hAnsi="Century Gothic"/>
          <w:sz w:val="20"/>
          <w:szCs w:val="20"/>
        </w:rPr>
      </w:pPr>
      <w:r w:rsidRPr="00707DAA">
        <w:rPr>
          <w:rFonts w:ascii="Century Gothic" w:hAnsi="Century Gothic"/>
          <w:color w:val="FF0000"/>
          <w:sz w:val="20"/>
          <w:szCs w:val="20"/>
        </w:rPr>
        <w:t>Zone 1 </w:t>
      </w:r>
      <w:r w:rsidRPr="00707DAA">
        <w:rPr>
          <w:rFonts w:ascii="Century Gothic" w:hAnsi="Century Gothic"/>
          <w:sz w:val="20"/>
          <w:szCs w:val="20"/>
        </w:rPr>
        <w:t xml:space="preserve">: Dimensions : Corde </w:t>
      </w:r>
      <w:r w:rsidRPr="00707DAA">
        <w:rPr>
          <w:rFonts w:ascii="Century Gothic" w:hAnsi="Century Gothic"/>
          <w:color w:val="FF0000"/>
          <w:sz w:val="20"/>
          <w:szCs w:val="20"/>
        </w:rPr>
        <w:t>XXXX</w:t>
      </w:r>
      <w:r w:rsidRPr="00707DAA">
        <w:rPr>
          <w:rFonts w:ascii="Century Gothic" w:hAnsi="Century Gothic"/>
          <w:sz w:val="20"/>
          <w:szCs w:val="20"/>
        </w:rPr>
        <w:t xml:space="preserve"> mm </w:t>
      </w:r>
    </w:p>
    <w:p w14:paraId="39C1980C" w14:textId="77777777" w:rsidR="005D3595" w:rsidRPr="00707DAA" w:rsidRDefault="005D3595" w:rsidP="005D3595">
      <w:pPr>
        <w:tabs>
          <w:tab w:val="left" w:pos="1985"/>
        </w:tabs>
        <w:adjustRightInd w:val="0"/>
        <w:spacing w:line="276" w:lineRule="auto"/>
        <w:jc w:val="both"/>
        <w:rPr>
          <w:rFonts w:ascii="Century Gothic" w:hAnsi="Century Gothic"/>
          <w:sz w:val="20"/>
          <w:szCs w:val="20"/>
        </w:rPr>
      </w:pPr>
      <w:r w:rsidRPr="00707DAA">
        <w:rPr>
          <w:rFonts w:ascii="Century Gothic" w:hAnsi="Century Gothic"/>
          <w:sz w:val="20"/>
          <w:szCs w:val="20"/>
        </w:rPr>
        <w:tab/>
        <w:t xml:space="preserve">Longueur </w:t>
      </w:r>
      <w:r w:rsidRPr="00707DAA">
        <w:rPr>
          <w:rFonts w:ascii="Century Gothic" w:hAnsi="Century Gothic"/>
          <w:color w:val="FF0000"/>
          <w:sz w:val="20"/>
          <w:szCs w:val="20"/>
        </w:rPr>
        <w:t>XXXX</w:t>
      </w:r>
      <w:r w:rsidRPr="00707DAA">
        <w:rPr>
          <w:rFonts w:ascii="Century Gothic" w:hAnsi="Century Gothic"/>
          <w:sz w:val="20"/>
          <w:szCs w:val="20"/>
        </w:rPr>
        <w:t xml:space="preserve"> mm</w:t>
      </w:r>
    </w:p>
    <w:p w14:paraId="52F2CBFD"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Transmission Lumineuse : </w:t>
      </w:r>
      <w:r w:rsidRPr="00707DAA">
        <w:rPr>
          <w:rFonts w:ascii="Century Gothic" w:hAnsi="Century Gothic"/>
          <w:color w:val="FF0000"/>
          <w:sz w:val="20"/>
          <w:szCs w:val="20"/>
        </w:rPr>
        <w:t xml:space="preserve">XXXX </w:t>
      </w:r>
      <w:r w:rsidRPr="00707DAA">
        <w:rPr>
          <w:rFonts w:ascii="Century Gothic" w:hAnsi="Century Gothic"/>
          <w:sz w:val="20"/>
          <w:szCs w:val="20"/>
        </w:rPr>
        <w:t>%</w:t>
      </w:r>
    </w:p>
    <w:p w14:paraId="47889BA0"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Facteur solaire : </w:t>
      </w:r>
      <w:r w:rsidRPr="00707DAA">
        <w:rPr>
          <w:rFonts w:ascii="Century Gothic" w:hAnsi="Century Gothic"/>
          <w:color w:val="FF0000"/>
          <w:sz w:val="20"/>
          <w:szCs w:val="20"/>
        </w:rPr>
        <w:t>XXXX</w:t>
      </w:r>
      <w:r w:rsidRPr="00707DAA">
        <w:rPr>
          <w:rFonts w:ascii="Century Gothic" w:hAnsi="Century Gothic"/>
          <w:sz w:val="20"/>
          <w:szCs w:val="20"/>
        </w:rPr>
        <w:t xml:space="preserve"> %</w:t>
      </w:r>
    </w:p>
    <w:p w14:paraId="5EC7267C"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Classement au feu : B-s1,d0 (M1)</w:t>
      </w:r>
    </w:p>
    <w:p w14:paraId="191C4954" w14:textId="77777777" w:rsidR="005D3595" w:rsidRPr="00707DAA" w:rsidRDefault="005D3595" w:rsidP="005D3595">
      <w:pPr>
        <w:adjustRightInd w:val="0"/>
        <w:spacing w:line="276" w:lineRule="auto"/>
        <w:ind w:firstLine="708"/>
        <w:rPr>
          <w:rFonts w:ascii="Century Gothic" w:hAnsi="Century Gothic"/>
          <w:sz w:val="20"/>
          <w:szCs w:val="20"/>
        </w:rPr>
      </w:pPr>
      <w:r w:rsidRPr="00707DAA">
        <w:rPr>
          <w:rFonts w:ascii="Century Gothic" w:hAnsi="Century Gothic"/>
          <w:sz w:val="20"/>
          <w:szCs w:val="20"/>
        </w:rPr>
        <w:t xml:space="preserve">Ug : </w:t>
      </w:r>
      <w:r w:rsidRPr="00707DAA">
        <w:rPr>
          <w:rFonts w:ascii="Century Gothic" w:hAnsi="Century Gothic"/>
          <w:color w:val="FF0000"/>
          <w:sz w:val="20"/>
          <w:szCs w:val="20"/>
        </w:rPr>
        <w:t>XXXXX</w:t>
      </w:r>
      <w:r w:rsidRPr="00707DAA">
        <w:rPr>
          <w:rFonts w:ascii="Century Gothic" w:hAnsi="Century Gothic"/>
          <w:sz w:val="20"/>
          <w:szCs w:val="20"/>
        </w:rPr>
        <w:t xml:space="preserve"> W/m².K</w:t>
      </w:r>
    </w:p>
    <w:p w14:paraId="6D35CCAB"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Localisation : </w:t>
      </w:r>
      <w:r w:rsidRPr="00707DAA">
        <w:rPr>
          <w:rFonts w:ascii="Century Gothic" w:hAnsi="Century Gothic"/>
          <w:color w:val="FF0000"/>
          <w:sz w:val="20"/>
          <w:szCs w:val="20"/>
        </w:rPr>
        <w:t>XXXX</w:t>
      </w:r>
    </w:p>
    <w:p w14:paraId="43F99BF4"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Quantité : </w:t>
      </w:r>
      <w:r w:rsidRPr="00707DAA">
        <w:rPr>
          <w:rFonts w:ascii="Century Gothic" w:hAnsi="Century Gothic"/>
          <w:color w:val="FF0000"/>
          <w:sz w:val="20"/>
          <w:szCs w:val="20"/>
        </w:rPr>
        <w:t>XXXX</w:t>
      </w:r>
    </w:p>
    <w:p w14:paraId="59E0C5C4" w14:textId="77777777" w:rsidR="005D3595" w:rsidRPr="00707DAA" w:rsidRDefault="005D3595" w:rsidP="005D3595">
      <w:pPr>
        <w:adjustRightInd w:val="0"/>
        <w:spacing w:line="276" w:lineRule="auto"/>
        <w:ind w:firstLine="708"/>
        <w:rPr>
          <w:rFonts w:ascii="Century Gothic" w:hAnsi="Century Gothic"/>
          <w:sz w:val="20"/>
          <w:szCs w:val="20"/>
        </w:rPr>
      </w:pPr>
      <w:r w:rsidRPr="00707DAA">
        <w:rPr>
          <w:rFonts w:ascii="Century Gothic" w:hAnsi="Century Gothic"/>
          <w:sz w:val="20"/>
          <w:szCs w:val="20"/>
        </w:rPr>
        <w:t>Nombre d’ouvrants de désenfumage intégrés :</w:t>
      </w:r>
    </w:p>
    <w:p w14:paraId="1F0FE026" w14:textId="77777777" w:rsidR="005D3595" w:rsidRPr="00707DAA" w:rsidRDefault="005D3595" w:rsidP="005D3595">
      <w:pPr>
        <w:adjustRightInd w:val="0"/>
        <w:spacing w:line="276" w:lineRule="auto"/>
        <w:rPr>
          <w:rFonts w:ascii="Century Gothic" w:hAnsi="Century Gothic"/>
          <w:sz w:val="20"/>
          <w:szCs w:val="20"/>
        </w:rPr>
      </w:pPr>
    </w:p>
    <w:p w14:paraId="3F16D384" w14:textId="77777777" w:rsidR="005D3595" w:rsidRPr="00707DAA" w:rsidRDefault="005D3595" w:rsidP="005D3595">
      <w:pPr>
        <w:adjustRightInd w:val="0"/>
        <w:spacing w:line="276" w:lineRule="auto"/>
        <w:jc w:val="both"/>
        <w:rPr>
          <w:rFonts w:ascii="Century Gothic" w:hAnsi="Century Gothic"/>
          <w:sz w:val="20"/>
          <w:szCs w:val="20"/>
        </w:rPr>
      </w:pPr>
      <w:r w:rsidRPr="00707DAA">
        <w:rPr>
          <w:rFonts w:ascii="Century Gothic" w:hAnsi="Century Gothic"/>
          <w:color w:val="FF0000"/>
          <w:sz w:val="20"/>
          <w:szCs w:val="20"/>
        </w:rPr>
        <w:t>Zone 2</w:t>
      </w:r>
      <w:r w:rsidRPr="00707DAA">
        <w:rPr>
          <w:rFonts w:ascii="Century Gothic" w:hAnsi="Century Gothic"/>
          <w:sz w:val="20"/>
          <w:szCs w:val="20"/>
        </w:rPr>
        <w:t xml:space="preserve"> : Dimensions : Corde </w:t>
      </w:r>
      <w:r w:rsidRPr="00707DAA">
        <w:rPr>
          <w:rFonts w:ascii="Century Gothic" w:hAnsi="Century Gothic"/>
          <w:color w:val="FF0000"/>
          <w:sz w:val="20"/>
          <w:szCs w:val="20"/>
        </w:rPr>
        <w:t>XXXX</w:t>
      </w:r>
      <w:r w:rsidRPr="00707DAA">
        <w:rPr>
          <w:rFonts w:ascii="Century Gothic" w:hAnsi="Century Gothic"/>
          <w:sz w:val="20"/>
          <w:szCs w:val="20"/>
        </w:rPr>
        <w:t xml:space="preserve"> mm </w:t>
      </w:r>
    </w:p>
    <w:p w14:paraId="69BD5441" w14:textId="77777777" w:rsidR="005D3595" w:rsidRPr="00707DAA" w:rsidRDefault="005D3595" w:rsidP="005D3595">
      <w:pPr>
        <w:tabs>
          <w:tab w:val="left" w:pos="1985"/>
        </w:tabs>
        <w:adjustRightInd w:val="0"/>
        <w:spacing w:line="276" w:lineRule="auto"/>
        <w:jc w:val="both"/>
        <w:rPr>
          <w:rFonts w:ascii="Century Gothic" w:hAnsi="Century Gothic"/>
          <w:sz w:val="20"/>
          <w:szCs w:val="20"/>
        </w:rPr>
      </w:pPr>
      <w:r w:rsidRPr="00707DAA">
        <w:rPr>
          <w:rFonts w:ascii="Century Gothic" w:hAnsi="Century Gothic"/>
          <w:sz w:val="20"/>
          <w:szCs w:val="20"/>
        </w:rPr>
        <w:tab/>
        <w:t xml:space="preserve">Longueur </w:t>
      </w:r>
      <w:r w:rsidRPr="00707DAA">
        <w:rPr>
          <w:rFonts w:ascii="Century Gothic" w:hAnsi="Century Gothic"/>
          <w:color w:val="FF0000"/>
          <w:sz w:val="20"/>
          <w:szCs w:val="20"/>
        </w:rPr>
        <w:t>XXXX</w:t>
      </w:r>
      <w:r w:rsidRPr="00707DAA">
        <w:rPr>
          <w:rFonts w:ascii="Century Gothic" w:hAnsi="Century Gothic"/>
          <w:sz w:val="20"/>
          <w:szCs w:val="20"/>
        </w:rPr>
        <w:t xml:space="preserve"> mm</w:t>
      </w:r>
    </w:p>
    <w:p w14:paraId="1F5631A2"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Transmission Lumineuse : </w:t>
      </w:r>
      <w:r w:rsidRPr="00707DAA">
        <w:rPr>
          <w:rFonts w:ascii="Century Gothic" w:hAnsi="Century Gothic"/>
          <w:color w:val="FF0000"/>
          <w:sz w:val="20"/>
          <w:szCs w:val="20"/>
        </w:rPr>
        <w:t xml:space="preserve">XXXX </w:t>
      </w:r>
      <w:r w:rsidRPr="00707DAA">
        <w:rPr>
          <w:rFonts w:ascii="Century Gothic" w:hAnsi="Century Gothic"/>
          <w:sz w:val="20"/>
          <w:szCs w:val="20"/>
        </w:rPr>
        <w:t>%</w:t>
      </w:r>
    </w:p>
    <w:p w14:paraId="48BADC88"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Facteur solaire : </w:t>
      </w:r>
      <w:r w:rsidRPr="00707DAA">
        <w:rPr>
          <w:rFonts w:ascii="Century Gothic" w:hAnsi="Century Gothic"/>
          <w:color w:val="FF0000"/>
          <w:sz w:val="20"/>
          <w:szCs w:val="20"/>
        </w:rPr>
        <w:t>XXXX</w:t>
      </w:r>
      <w:r w:rsidRPr="00707DAA">
        <w:rPr>
          <w:rFonts w:ascii="Century Gothic" w:hAnsi="Century Gothic"/>
          <w:sz w:val="20"/>
          <w:szCs w:val="20"/>
        </w:rPr>
        <w:t xml:space="preserve"> %</w:t>
      </w:r>
    </w:p>
    <w:p w14:paraId="43AB2E97"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Classement au feu : B-s1,d0 (M1)</w:t>
      </w:r>
    </w:p>
    <w:p w14:paraId="192720E3" w14:textId="77777777" w:rsidR="005D3595" w:rsidRPr="00707DAA" w:rsidRDefault="005D3595" w:rsidP="005D3595">
      <w:pPr>
        <w:adjustRightInd w:val="0"/>
        <w:spacing w:line="276" w:lineRule="auto"/>
        <w:ind w:firstLine="708"/>
        <w:rPr>
          <w:rFonts w:ascii="Century Gothic" w:hAnsi="Century Gothic"/>
          <w:sz w:val="20"/>
          <w:szCs w:val="20"/>
        </w:rPr>
      </w:pPr>
      <w:r w:rsidRPr="00707DAA">
        <w:rPr>
          <w:rFonts w:ascii="Century Gothic" w:hAnsi="Century Gothic"/>
          <w:sz w:val="20"/>
          <w:szCs w:val="20"/>
        </w:rPr>
        <w:t xml:space="preserve">Ug : </w:t>
      </w:r>
      <w:r w:rsidRPr="00707DAA">
        <w:rPr>
          <w:rFonts w:ascii="Century Gothic" w:hAnsi="Century Gothic"/>
          <w:color w:val="FF0000"/>
          <w:sz w:val="20"/>
          <w:szCs w:val="20"/>
        </w:rPr>
        <w:t>XXXXX</w:t>
      </w:r>
      <w:r w:rsidRPr="00707DAA">
        <w:rPr>
          <w:rFonts w:ascii="Century Gothic" w:hAnsi="Century Gothic"/>
          <w:sz w:val="20"/>
          <w:szCs w:val="20"/>
        </w:rPr>
        <w:t xml:space="preserve"> W/m².K</w:t>
      </w:r>
    </w:p>
    <w:p w14:paraId="0D2569A1" w14:textId="77777777" w:rsidR="005D3595" w:rsidRPr="00707DAA" w:rsidRDefault="005D3595" w:rsidP="005D3595">
      <w:pPr>
        <w:adjustRightInd w:val="0"/>
        <w:spacing w:line="276" w:lineRule="auto"/>
        <w:rPr>
          <w:rFonts w:ascii="Century Gothic" w:hAnsi="Century Gothic"/>
          <w:sz w:val="20"/>
          <w:szCs w:val="20"/>
        </w:rPr>
      </w:pPr>
      <w:r w:rsidRPr="00707DAA">
        <w:rPr>
          <w:rFonts w:ascii="Century Gothic" w:hAnsi="Century Gothic"/>
          <w:sz w:val="20"/>
          <w:szCs w:val="20"/>
        </w:rPr>
        <w:tab/>
        <w:t xml:space="preserve">Localisation : </w:t>
      </w:r>
      <w:r w:rsidRPr="00707DAA">
        <w:rPr>
          <w:rFonts w:ascii="Century Gothic" w:hAnsi="Century Gothic"/>
          <w:color w:val="FF0000"/>
          <w:sz w:val="20"/>
          <w:szCs w:val="20"/>
        </w:rPr>
        <w:t>XXXX</w:t>
      </w:r>
    </w:p>
    <w:p w14:paraId="6F51EBB3" w14:textId="77777777" w:rsidR="005D3595" w:rsidRPr="00707DAA" w:rsidRDefault="005D3595" w:rsidP="005D3595">
      <w:pPr>
        <w:adjustRightInd w:val="0"/>
        <w:spacing w:line="276" w:lineRule="auto"/>
        <w:ind w:firstLine="708"/>
        <w:rPr>
          <w:rFonts w:ascii="Century Gothic" w:hAnsi="Century Gothic"/>
          <w:sz w:val="20"/>
          <w:szCs w:val="20"/>
        </w:rPr>
      </w:pPr>
      <w:r w:rsidRPr="00707DAA">
        <w:rPr>
          <w:rFonts w:ascii="Century Gothic" w:hAnsi="Century Gothic"/>
          <w:sz w:val="20"/>
          <w:szCs w:val="20"/>
        </w:rPr>
        <w:t xml:space="preserve">Quantité : </w:t>
      </w:r>
      <w:r w:rsidRPr="00707DAA">
        <w:rPr>
          <w:rFonts w:ascii="Century Gothic" w:hAnsi="Century Gothic"/>
          <w:color w:val="FF0000"/>
          <w:sz w:val="20"/>
          <w:szCs w:val="20"/>
        </w:rPr>
        <w:t>XXXX</w:t>
      </w:r>
    </w:p>
    <w:p w14:paraId="34CC244B" w14:textId="77777777" w:rsidR="005D3595" w:rsidRPr="00707DAA" w:rsidRDefault="005D3595" w:rsidP="005D3595">
      <w:pPr>
        <w:adjustRightInd w:val="0"/>
        <w:spacing w:line="276" w:lineRule="auto"/>
        <w:ind w:firstLine="708"/>
        <w:rPr>
          <w:rFonts w:ascii="Century Gothic" w:hAnsi="Century Gothic"/>
          <w:sz w:val="20"/>
          <w:szCs w:val="20"/>
        </w:rPr>
      </w:pPr>
      <w:r w:rsidRPr="00707DAA">
        <w:rPr>
          <w:rFonts w:ascii="Century Gothic" w:hAnsi="Century Gothic"/>
          <w:sz w:val="20"/>
          <w:szCs w:val="20"/>
        </w:rPr>
        <w:t>Nombre d’ouvrants de désenfumage intégrés :</w:t>
      </w:r>
    </w:p>
    <w:p w14:paraId="6D0538C6" w14:textId="097347DB" w:rsidR="007F6D44" w:rsidRDefault="007F6D44" w:rsidP="00886A00"/>
    <w:p w14:paraId="0B22DBFE" w14:textId="77777777" w:rsidR="000A4835" w:rsidRDefault="000A4835" w:rsidP="00886A00"/>
    <w:p w14:paraId="663A2EAB" w14:textId="77777777" w:rsidR="000A4835" w:rsidRDefault="000A4835" w:rsidP="00886A00"/>
    <w:p w14:paraId="3A2446C0" w14:textId="77777777" w:rsidR="000A4835" w:rsidRDefault="000A4835" w:rsidP="00886A00"/>
    <w:p w14:paraId="50DF7630" w14:textId="77777777" w:rsidR="000A4835" w:rsidRDefault="000A4835" w:rsidP="00886A00"/>
    <w:p w14:paraId="70172901" w14:textId="77777777" w:rsidR="000A4835" w:rsidRDefault="000A4835" w:rsidP="00886A00"/>
    <w:p w14:paraId="120D8D5D" w14:textId="77777777" w:rsidR="000A4835" w:rsidRDefault="000A4835" w:rsidP="00886A00"/>
    <w:p w14:paraId="4A14581B" w14:textId="77777777" w:rsidR="000A4835" w:rsidRDefault="000A4835" w:rsidP="00886A00"/>
    <w:p w14:paraId="47ED69D9" w14:textId="77777777" w:rsidR="000A4835" w:rsidRDefault="000A4835" w:rsidP="00886A00"/>
    <w:p w14:paraId="404E5A6C" w14:textId="77777777" w:rsidR="00B24535" w:rsidRPr="00707DAA" w:rsidRDefault="00B24535" w:rsidP="00B24535">
      <w:pPr>
        <w:adjustRightInd w:val="0"/>
        <w:spacing w:line="276" w:lineRule="auto"/>
        <w:rPr>
          <w:rFonts w:ascii="Century Gothic" w:hAnsi="Century Gothic"/>
          <w:b/>
          <w:i/>
          <w:sz w:val="20"/>
          <w:szCs w:val="20"/>
        </w:rPr>
      </w:pPr>
      <w:r w:rsidRPr="00707DAA">
        <w:rPr>
          <w:rFonts w:ascii="Century Gothic" w:hAnsi="Century Gothic"/>
          <w:b/>
          <w:i/>
          <w:sz w:val="20"/>
          <w:szCs w:val="20"/>
        </w:rPr>
        <w:lastRenderedPageBreak/>
        <w:t>Gamme dimensionnelle :</w:t>
      </w:r>
    </w:p>
    <w:p w14:paraId="18EFC08C" w14:textId="77777777" w:rsidR="00B24535" w:rsidRPr="00707DAA" w:rsidRDefault="00B24535" w:rsidP="00B24535">
      <w:pPr>
        <w:adjustRightInd w:val="0"/>
        <w:spacing w:line="276" w:lineRule="auto"/>
        <w:rPr>
          <w:rFonts w:ascii="Century Gothic" w:hAnsi="Century Gothic"/>
          <w:b/>
          <w:i/>
          <w:sz w:val="20"/>
          <w:szCs w:val="20"/>
        </w:rPr>
      </w:pPr>
      <w:r>
        <w:rPr>
          <w:noProof/>
        </w:rPr>
        <w:drawing>
          <wp:anchor distT="0" distB="0" distL="114300" distR="114300" simplePos="0" relativeHeight="251660288" behindDoc="0" locked="0" layoutInCell="1" allowOverlap="1" wp14:anchorId="7EFE43A8" wp14:editId="7B767013">
            <wp:simplePos x="0" y="0"/>
            <wp:positionH relativeFrom="column">
              <wp:posOffset>4076652</wp:posOffset>
            </wp:positionH>
            <wp:positionV relativeFrom="paragraph">
              <wp:posOffset>48687</wp:posOffset>
            </wp:positionV>
            <wp:extent cx="2628265" cy="1173708"/>
            <wp:effectExtent l="0" t="0" r="635" b="7620"/>
            <wp:wrapNone/>
            <wp:docPr id="754564417" name="Image 1"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64417" name="Image 1" descr="Une image contenant texte, capture d’écran, Police, nombre&#10;&#10;Description générée automatiquement"/>
                    <pic:cNvPicPr/>
                  </pic:nvPicPr>
                  <pic:blipFill rotWithShape="1">
                    <a:blip r:embed="rId11">
                      <a:extLst>
                        <a:ext uri="{28A0092B-C50C-407E-A947-70E740481C1C}">
                          <a14:useLocalDpi xmlns:a14="http://schemas.microsoft.com/office/drawing/2010/main" val="0"/>
                        </a:ext>
                      </a:extLst>
                    </a:blip>
                    <a:srcRect b="3003"/>
                    <a:stretch/>
                  </pic:blipFill>
                  <pic:spPr bwMode="auto">
                    <a:xfrm>
                      <a:off x="0" y="0"/>
                      <a:ext cx="2628265" cy="1173708"/>
                    </a:xfrm>
                    <a:prstGeom prst="rect">
                      <a:avLst/>
                    </a:prstGeom>
                    <a:ln>
                      <a:noFill/>
                    </a:ln>
                    <a:extLst>
                      <a:ext uri="{53640926-AAD7-44D8-BBD7-CCE9431645EC}">
                        <a14:shadowObscured xmlns:a14="http://schemas.microsoft.com/office/drawing/2010/main"/>
                      </a:ext>
                    </a:extLst>
                  </pic:spPr>
                </pic:pic>
              </a:graphicData>
            </a:graphic>
          </wp:anchor>
        </w:drawing>
      </w:r>
      <w:r w:rsidRPr="00A01ABE">
        <w:rPr>
          <w:rFonts w:ascii="Century Gothic" w:hAnsi="Century Gothic"/>
          <w:b/>
          <w:i/>
          <w:noProof/>
          <w:sz w:val="20"/>
          <w:szCs w:val="20"/>
        </w:rPr>
        <w:drawing>
          <wp:anchor distT="0" distB="0" distL="114300" distR="114300" simplePos="0" relativeHeight="251659264" behindDoc="0" locked="0" layoutInCell="1" allowOverlap="1" wp14:anchorId="09B68669" wp14:editId="3A4F2736">
            <wp:simplePos x="0" y="0"/>
            <wp:positionH relativeFrom="margin">
              <wp:posOffset>260037</wp:posOffset>
            </wp:positionH>
            <wp:positionV relativeFrom="paragraph">
              <wp:posOffset>8738</wp:posOffset>
            </wp:positionV>
            <wp:extent cx="3974580" cy="1719618"/>
            <wp:effectExtent l="0" t="0" r="6985" b="0"/>
            <wp:wrapNone/>
            <wp:docPr id="961195798"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95798" name="Image 1" descr="Une image contenant texte, capture d’écran, Police, nombre&#10;&#10;Le contenu généré par l’IA peut être incorrect."/>
                    <pic:cNvPicPr/>
                  </pic:nvPicPr>
                  <pic:blipFill>
                    <a:blip r:embed="rId12">
                      <a:extLst>
                        <a:ext uri="{28A0092B-C50C-407E-A947-70E740481C1C}">
                          <a14:useLocalDpi xmlns:a14="http://schemas.microsoft.com/office/drawing/2010/main" val="0"/>
                        </a:ext>
                      </a:extLst>
                    </a:blip>
                    <a:stretch>
                      <a:fillRect/>
                    </a:stretch>
                  </pic:blipFill>
                  <pic:spPr>
                    <a:xfrm>
                      <a:off x="0" y="0"/>
                      <a:ext cx="3996235" cy="1728987"/>
                    </a:xfrm>
                    <a:prstGeom prst="rect">
                      <a:avLst/>
                    </a:prstGeom>
                  </pic:spPr>
                </pic:pic>
              </a:graphicData>
            </a:graphic>
            <wp14:sizeRelH relativeFrom="margin">
              <wp14:pctWidth>0</wp14:pctWidth>
            </wp14:sizeRelH>
            <wp14:sizeRelV relativeFrom="margin">
              <wp14:pctHeight>0</wp14:pctHeight>
            </wp14:sizeRelV>
          </wp:anchor>
        </w:drawing>
      </w:r>
    </w:p>
    <w:p w14:paraId="40BA7022" w14:textId="77777777" w:rsidR="00B24535" w:rsidRPr="00707DAA" w:rsidRDefault="00B24535" w:rsidP="00B24535">
      <w:pPr>
        <w:adjustRightInd w:val="0"/>
        <w:spacing w:line="276" w:lineRule="auto"/>
        <w:rPr>
          <w:rFonts w:ascii="Century Gothic" w:hAnsi="Century Gothic"/>
          <w:b/>
          <w:i/>
          <w:sz w:val="20"/>
          <w:szCs w:val="20"/>
        </w:rPr>
      </w:pPr>
      <w:r w:rsidRPr="00A01ABE">
        <w:rPr>
          <w:noProof/>
        </w:rPr>
        <w:t xml:space="preserve"> </w:t>
      </w:r>
    </w:p>
    <w:p w14:paraId="4B6CA7CF" w14:textId="77777777" w:rsidR="00B24535" w:rsidRPr="00707DAA" w:rsidRDefault="00B24535" w:rsidP="00B24535">
      <w:pPr>
        <w:adjustRightInd w:val="0"/>
        <w:spacing w:line="276" w:lineRule="auto"/>
        <w:rPr>
          <w:rFonts w:ascii="Century Gothic" w:hAnsi="Century Gothic"/>
          <w:b/>
          <w:i/>
          <w:sz w:val="20"/>
          <w:szCs w:val="20"/>
        </w:rPr>
      </w:pPr>
    </w:p>
    <w:p w14:paraId="226E99C6" w14:textId="77777777" w:rsidR="00B24535" w:rsidRDefault="00B24535" w:rsidP="00B24535">
      <w:pPr>
        <w:adjustRightInd w:val="0"/>
        <w:spacing w:line="276" w:lineRule="auto"/>
        <w:jc w:val="both"/>
        <w:rPr>
          <w:rFonts w:ascii="Century Gothic" w:hAnsi="Century Gothic"/>
          <w:i/>
          <w:sz w:val="20"/>
          <w:szCs w:val="20"/>
        </w:rPr>
      </w:pPr>
    </w:p>
    <w:p w14:paraId="080E1826" w14:textId="77777777" w:rsidR="00B24535" w:rsidRDefault="00B24535" w:rsidP="00B24535">
      <w:pPr>
        <w:adjustRightInd w:val="0"/>
        <w:spacing w:line="276" w:lineRule="auto"/>
        <w:jc w:val="both"/>
        <w:rPr>
          <w:rFonts w:ascii="Century Gothic" w:hAnsi="Century Gothic"/>
          <w:i/>
          <w:sz w:val="20"/>
          <w:szCs w:val="20"/>
        </w:rPr>
      </w:pPr>
    </w:p>
    <w:p w14:paraId="1FC12DC4" w14:textId="77777777" w:rsidR="00B24535" w:rsidRDefault="00B24535" w:rsidP="00B24535">
      <w:pPr>
        <w:adjustRightInd w:val="0"/>
        <w:spacing w:line="276" w:lineRule="auto"/>
        <w:jc w:val="both"/>
        <w:rPr>
          <w:rFonts w:ascii="Century Gothic" w:hAnsi="Century Gothic"/>
          <w:i/>
          <w:sz w:val="20"/>
          <w:szCs w:val="20"/>
        </w:rPr>
      </w:pPr>
    </w:p>
    <w:p w14:paraId="51058860" w14:textId="77777777" w:rsidR="00B24535" w:rsidRDefault="00B24535" w:rsidP="00B24535">
      <w:pPr>
        <w:adjustRightInd w:val="0"/>
        <w:spacing w:line="276" w:lineRule="auto"/>
        <w:jc w:val="both"/>
        <w:rPr>
          <w:rFonts w:ascii="Century Gothic" w:hAnsi="Century Gothic"/>
          <w:i/>
          <w:sz w:val="20"/>
          <w:szCs w:val="20"/>
        </w:rPr>
      </w:pPr>
    </w:p>
    <w:p w14:paraId="5C4DB259" w14:textId="77777777" w:rsidR="00B24535" w:rsidRDefault="00B24535" w:rsidP="00B24535">
      <w:pPr>
        <w:adjustRightInd w:val="0"/>
        <w:spacing w:line="276" w:lineRule="auto"/>
        <w:jc w:val="both"/>
        <w:rPr>
          <w:rFonts w:ascii="Century Gothic" w:hAnsi="Century Gothic"/>
          <w:i/>
          <w:sz w:val="20"/>
          <w:szCs w:val="20"/>
        </w:rPr>
      </w:pPr>
    </w:p>
    <w:p w14:paraId="2BBFFA9E" w14:textId="1EC71D03" w:rsidR="00B24535" w:rsidRDefault="001A314A" w:rsidP="00B24535">
      <w:pPr>
        <w:adjustRightInd w:val="0"/>
        <w:spacing w:line="276" w:lineRule="auto"/>
        <w:jc w:val="both"/>
        <w:rPr>
          <w:rFonts w:ascii="Century Gothic" w:hAnsi="Century Gothic"/>
          <w:i/>
          <w:sz w:val="20"/>
          <w:szCs w:val="20"/>
        </w:rPr>
      </w:pPr>
      <w:r>
        <w:rPr>
          <w:rFonts w:ascii="Century Gothic" w:hAnsi="Century Gothic"/>
          <w:i/>
          <w:sz w:val="20"/>
          <w:szCs w:val="20"/>
        </w:rPr>
        <w:br/>
      </w:r>
    </w:p>
    <w:p w14:paraId="26E04DC8" w14:textId="6DA417C1" w:rsidR="00A83DD9" w:rsidRPr="00787BD1" w:rsidRDefault="00A83DD9" w:rsidP="00A83DD9">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Corde minimum : </w:t>
      </w:r>
      <w:r w:rsidR="00716AB0">
        <w:rPr>
          <w:rFonts w:ascii="Century Gothic" w:hAnsi="Century Gothic"/>
          <w:sz w:val="20"/>
          <w:szCs w:val="20"/>
        </w:rPr>
        <w:t>500</w:t>
      </w:r>
      <w:r w:rsidRPr="00787BD1">
        <w:rPr>
          <w:rFonts w:ascii="Century Gothic" w:hAnsi="Century Gothic"/>
          <w:sz w:val="20"/>
          <w:szCs w:val="20"/>
        </w:rPr>
        <w:t xml:space="preserve"> mm, corde maximum : </w:t>
      </w:r>
      <w:r w:rsidR="00B32FA0">
        <w:rPr>
          <w:rFonts w:ascii="Century Gothic" w:hAnsi="Century Gothic"/>
          <w:sz w:val="20"/>
          <w:szCs w:val="20"/>
        </w:rPr>
        <w:t>7000</w:t>
      </w:r>
      <w:r w:rsidRPr="00787BD1">
        <w:rPr>
          <w:rFonts w:ascii="Century Gothic" w:hAnsi="Century Gothic"/>
          <w:sz w:val="20"/>
          <w:szCs w:val="20"/>
        </w:rPr>
        <w:t xml:space="preserve"> mm.</w:t>
      </w:r>
      <w:r>
        <w:rPr>
          <w:rFonts w:ascii="Century Gothic" w:hAnsi="Century Gothic"/>
          <w:sz w:val="20"/>
          <w:szCs w:val="20"/>
        </w:rPr>
        <w:t xml:space="preserve"> (Corde &gt; 5</w:t>
      </w:r>
      <w:r w:rsidR="00716AB0">
        <w:rPr>
          <w:rFonts w:ascii="Century Gothic" w:hAnsi="Century Gothic"/>
          <w:sz w:val="20"/>
          <w:szCs w:val="20"/>
        </w:rPr>
        <w:t>5</w:t>
      </w:r>
      <w:r>
        <w:rPr>
          <w:rFonts w:ascii="Century Gothic" w:hAnsi="Century Gothic"/>
          <w:sz w:val="20"/>
          <w:szCs w:val="20"/>
        </w:rPr>
        <w:t>00 mm : consultation nécessaire auprès du Bureau d’Etude).</w:t>
      </w:r>
    </w:p>
    <w:p w14:paraId="4F793886" w14:textId="77777777" w:rsidR="000A4835" w:rsidRDefault="000A4835" w:rsidP="00886A00"/>
    <w:p w14:paraId="4FC7A5D4" w14:textId="77777777" w:rsidR="001A314A" w:rsidRPr="00707DAA" w:rsidRDefault="001A314A" w:rsidP="001A314A">
      <w:pPr>
        <w:adjustRightInd w:val="0"/>
        <w:spacing w:line="276" w:lineRule="auto"/>
        <w:jc w:val="both"/>
        <w:rPr>
          <w:rFonts w:ascii="Century Gothic" w:hAnsi="Century Gothic"/>
          <w:i/>
          <w:sz w:val="20"/>
          <w:szCs w:val="20"/>
        </w:rPr>
      </w:pPr>
      <w:r w:rsidRPr="00707DAA">
        <w:rPr>
          <w:rFonts w:ascii="Century Gothic" w:hAnsi="Century Gothic"/>
          <w:i/>
          <w:sz w:val="20"/>
          <w:szCs w:val="20"/>
        </w:rPr>
        <w:t xml:space="preserve">Pour toute autre dimension merci de </w:t>
      </w:r>
      <w:r>
        <w:rPr>
          <w:rFonts w:ascii="Century Gothic" w:hAnsi="Century Gothic"/>
          <w:i/>
          <w:sz w:val="20"/>
          <w:szCs w:val="20"/>
        </w:rPr>
        <w:t>vous</w:t>
      </w:r>
      <w:r w:rsidRPr="00707DAA">
        <w:rPr>
          <w:rFonts w:ascii="Century Gothic" w:hAnsi="Century Gothic"/>
          <w:i/>
          <w:sz w:val="20"/>
          <w:szCs w:val="20"/>
        </w:rPr>
        <w:t xml:space="preserve"> rapprocher de notre service Prescription : </w:t>
      </w:r>
      <w:hyperlink r:id="rId13" w:history="1">
        <w:r w:rsidRPr="00707DAA">
          <w:rPr>
            <w:rStyle w:val="Lienhypertexte"/>
            <w:rFonts w:ascii="Century Gothic" w:hAnsi="Century Gothic"/>
            <w:sz w:val="20"/>
            <w:szCs w:val="20"/>
          </w:rPr>
          <w:t>prescription.kla.fr@kingspan.com</w:t>
        </w:r>
      </w:hyperlink>
      <w:r w:rsidRPr="00707DAA">
        <w:rPr>
          <w:rFonts w:ascii="Century Gothic" w:hAnsi="Century Gothic"/>
          <w:sz w:val="20"/>
          <w:szCs w:val="20"/>
        </w:rPr>
        <w:t xml:space="preserve"> </w:t>
      </w:r>
    </w:p>
    <w:p w14:paraId="39318E48" w14:textId="57B0CE5C" w:rsidR="001A314A" w:rsidRPr="00707DAA" w:rsidRDefault="001A314A" w:rsidP="001A314A">
      <w:pPr>
        <w:adjustRightInd w:val="0"/>
        <w:spacing w:line="276" w:lineRule="auto"/>
        <w:jc w:val="both"/>
        <w:rPr>
          <w:rFonts w:ascii="Century Gothic" w:hAnsi="Century Gothic"/>
          <w:sz w:val="20"/>
          <w:szCs w:val="20"/>
        </w:rPr>
      </w:pPr>
      <w:r>
        <w:rPr>
          <w:rFonts w:ascii="Century Gothic" w:hAnsi="Century Gothic"/>
          <w:sz w:val="20"/>
          <w:szCs w:val="20"/>
        </w:rPr>
        <w:br/>
      </w:r>
    </w:p>
    <w:p w14:paraId="3D2C38F2" w14:textId="77777777" w:rsidR="001A314A" w:rsidRPr="00707DAA" w:rsidRDefault="001A314A" w:rsidP="001A314A">
      <w:pPr>
        <w:adjustRightInd w:val="0"/>
        <w:spacing w:line="276" w:lineRule="auto"/>
        <w:rPr>
          <w:rFonts w:ascii="Century Gothic" w:hAnsi="Century Gothic"/>
          <w:b/>
          <w:color w:val="1F497D" w:themeColor="text2"/>
          <w:sz w:val="20"/>
          <w:szCs w:val="20"/>
          <w:u w:val="double"/>
        </w:rPr>
      </w:pPr>
      <w:r w:rsidRPr="00707DAA">
        <w:rPr>
          <w:rFonts w:ascii="Century Gothic" w:hAnsi="Century Gothic"/>
          <w:b/>
          <w:color w:val="1F497D" w:themeColor="text2"/>
          <w:sz w:val="20"/>
          <w:szCs w:val="20"/>
          <w:u w:val="double"/>
        </w:rPr>
        <w:t>OPTIONS DISPONIBLES :</w:t>
      </w:r>
    </w:p>
    <w:p w14:paraId="64917F1E" w14:textId="77777777" w:rsidR="001A314A" w:rsidRPr="00707DAA" w:rsidRDefault="001A314A" w:rsidP="001A314A">
      <w:pPr>
        <w:adjustRightInd w:val="0"/>
        <w:spacing w:line="276" w:lineRule="auto"/>
        <w:rPr>
          <w:rFonts w:ascii="Century Gothic" w:hAnsi="Century Gothic"/>
          <w:b/>
          <w:color w:val="1F497D" w:themeColor="text2"/>
          <w:sz w:val="20"/>
          <w:szCs w:val="20"/>
          <w:u w:val="double"/>
        </w:rPr>
      </w:pPr>
    </w:p>
    <w:p w14:paraId="3CC68E9F" w14:textId="77777777" w:rsidR="001A314A" w:rsidRPr="00707DAA" w:rsidRDefault="001A314A" w:rsidP="001A314A">
      <w:pPr>
        <w:adjustRightInd w:val="0"/>
        <w:spacing w:line="276" w:lineRule="auto"/>
        <w:rPr>
          <w:rFonts w:ascii="Century Gothic" w:hAnsi="Century Gothic"/>
          <w:sz w:val="20"/>
          <w:szCs w:val="20"/>
        </w:rPr>
      </w:pPr>
      <w:r w:rsidRPr="00707DAA">
        <w:rPr>
          <w:rFonts w:ascii="Century Gothic" w:hAnsi="Century Gothic"/>
          <w:b/>
          <w:i/>
          <w:sz w:val="20"/>
          <w:szCs w:val="20"/>
        </w:rPr>
        <w:t>Options de remplissage</w:t>
      </w:r>
      <w:r w:rsidRPr="00707DAA">
        <w:rPr>
          <w:rFonts w:ascii="Century Gothic" w:hAnsi="Century Gothic"/>
          <w:sz w:val="20"/>
          <w:szCs w:val="20"/>
        </w:rPr>
        <w:t xml:space="preserve"> : </w:t>
      </w:r>
    </w:p>
    <w:p w14:paraId="0709E151" w14:textId="2114F77E" w:rsidR="000A4835" w:rsidRDefault="00E3690D" w:rsidP="00886A00">
      <w:r>
        <w:object w:dxaOrig="11376" w:dyaOrig="6060" w14:anchorId="317B81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34pt;height:284.4pt" o:ole="">
            <v:imagedata r:id="rId14" o:title=""/>
          </v:shape>
          <o:OLEObject Type="Link" ProgID="Excel.Sheet.12" ShapeID="_x0000_i1027" DrawAspect="Content" r:id="rId15" UpdateMode="Always">
            <o:LinkType>EnhancedMetaFile</o:LinkType>
            <o:LockedField>false</o:LockedField>
          </o:OLEObject>
        </w:object>
      </w:r>
    </w:p>
    <w:p w14:paraId="5AFB13E7" w14:textId="77777777" w:rsidR="00ED4AAA" w:rsidRPr="00707DAA" w:rsidRDefault="00ED4AAA" w:rsidP="00ED4AAA">
      <w:pPr>
        <w:adjustRightInd w:val="0"/>
        <w:spacing w:line="276" w:lineRule="auto"/>
        <w:rPr>
          <w:rFonts w:ascii="Century Gothic" w:hAnsi="Century Gothic"/>
          <w:sz w:val="20"/>
          <w:szCs w:val="20"/>
        </w:rPr>
      </w:pPr>
    </w:p>
    <w:p w14:paraId="6D376FB0" w14:textId="77777777" w:rsidR="00ED4AAA" w:rsidRDefault="00ED4AAA" w:rsidP="00ED4AAA">
      <w:pPr>
        <w:adjustRightInd w:val="0"/>
        <w:spacing w:line="276" w:lineRule="auto"/>
        <w:rPr>
          <w:rFonts w:ascii="Century Gothic" w:hAnsi="Century Gothic"/>
          <w:b/>
          <w:i/>
          <w:sz w:val="20"/>
          <w:szCs w:val="20"/>
        </w:rPr>
      </w:pPr>
    </w:p>
    <w:p w14:paraId="0F511155" w14:textId="77777777" w:rsidR="00DE68E0" w:rsidRDefault="00DE68E0" w:rsidP="00ED4AAA">
      <w:pPr>
        <w:adjustRightInd w:val="0"/>
        <w:spacing w:line="276" w:lineRule="auto"/>
        <w:rPr>
          <w:rFonts w:ascii="Century Gothic" w:hAnsi="Century Gothic"/>
          <w:b/>
          <w:i/>
          <w:sz w:val="20"/>
          <w:szCs w:val="20"/>
        </w:rPr>
      </w:pPr>
    </w:p>
    <w:p w14:paraId="4745B396" w14:textId="77777777" w:rsidR="00DE68E0" w:rsidRPr="00707DAA" w:rsidRDefault="00DE68E0" w:rsidP="00ED4AAA">
      <w:pPr>
        <w:adjustRightInd w:val="0"/>
        <w:spacing w:line="276" w:lineRule="auto"/>
        <w:rPr>
          <w:rFonts w:ascii="Century Gothic" w:hAnsi="Century Gothic"/>
          <w:b/>
          <w:i/>
          <w:sz w:val="20"/>
          <w:szCs w:val="20"/>
        </w:rPr>
      </w:pPr>
    </w:p>
    <w:p w14:paraId="5BC4C0C1" w14:textId="77777777" w:rsidR="00762321" w:rsidRDefault="00762321" w:rsidP="008D56E5">
      <w:pPr>
        <w:adjustRightInd w:val="0"/>
        <w:spacing w:line="276" w:lineRule="auto"/>
        <w:ind w:right="-24"/>
        <w:jc w:val="both"/>
      </w:pPr>
    </w:p>
    <w:p w14:paraId="1F341A83" w14:textId="77777777" w:rsidR="00040CDC" w:rsidRDefault="00040CDC" w:rsidP="008D56E5">
      <w:pPr>
        <w:adjustRightInd w:val="0"/>
        <w:spacing w:line="276" w:lineRule="auto"/>
        <w:ind w:right="-24"/>
        <w:jc w:val="both"/>
        <w:rPr>
          <w:rFonts w:ascii="Century Gothic" w:hAnsi="Century Gothic"/>
          <w:b/>
          <w:i/>
          <w:sz w:val="20"/>
          <w:szCs w:val="20"/>
        </w:rPr>
      </w:pPr>
    </w:p>
    <w:p w14:paraId="1680AC42" w14:textId="4AA46143" w:rsidR="00613FA2" w:rsidRPr="00383D36" w:rsidRDefault="00613FA2" w:rsidP="008D56E5">
      <w:pPr>
        <w:adjustRightInd w:val="0"/>
        <w:spacing w:line="276" w:lineRule="auto"/>
        <w:ind w:right="-24"/>
        <w:jc w:val="both"/>
        <w:rPr>
          <w:rFonts w:ascii="Century Gothic" w:hAnsi="Century Gothic"/>
          <w:b/>
          <w:i/>
          <w:sz w:val="20"/>
          <w:szCs w:val="20"/>
        </w:rPr>
      </w:pPr>
      <w:r w:rsidRPr="00383D36">
        <w:rPr>
          <w:rFonts w:ascii="Century Gothic" w:hAnsi="Century Gothic"/>
          <w:b/>
          <w:i/>
          <w:sz w:val="20"/>
          <w:szCs w:val="20"/>
        </w:rPr>
        <w:lastRenderedPageBreak/>
        <w:t>Option Polycarbonate LEC (Low Embodied Carbon)</w:t>
      </w:r>
      <w:r>
        <w:rPr>
          <w:rFonts w:ascii="Century Gothic" w:hAnsi="Century Gothic"/>
          <w:b/>
          <w:i/>
          <w:sz w:val="20"/>
          <w:szCs w:val="20"/>
        </w:rPr>
        <w:t xml:space="preserve"> : </w:t>
      </w:r>
    </w:p>
    <w:p w14:paraId="615D0CB5" w14:textId="77777777" w:rsidR="00613FA2" w:rsidRDefault="00613FA2" w:rsidP="00613FA2">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49BD6674" w14:textId="77777777" w:rsidR="00613FA2" w:rsidRPr="00BA13A5" w:rsidRDefault="00613FA2" w:rsidP="00613FA2">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02103CCC" w14:textId="77777777" w:rsidR="00613FA2" w:rsidRPr="00BA13A5" w:rsidRDefault="00613FA2" w:rsidP="00613FA2">
      <w:pPr>
        <w:adjustRightInd w:val="0"/>
        <w:spacing w:line="276" w:lineRule="auto"/>
        <w:ind w:right="-24"/>
        <w:jc w:val="both"/>
        <w:rPr>
          <w:rFonts w:ascii="Century Gothic" w:hAnsi="Century Gothic"/>
          <w:sz w:val="20"/>
          <w:szCs w:val="20"/>
          <w:lang w:val="en-US"/>
        </w:rPr>
      </w:pPr>
    </w:p>
    <w:tbl>
      <w:tblPr>
        <w:tblW w:w="11226" w:type="dxa"/>
        <w:jc w:val="center"/>
        <w:tblCellMar>
          <w:top w:w="15" w:type="dxa"/>
          <w:left w:w="70" w:type="dxa"/>
          <w:right w:w="70" w:type="dxa"/>
        </w:tblCellMar>
        <w:tblLook w:val="04A0" w:firstRow="1" w:lastRow="0" w:firstColumn="1" w:lastColumn="0" w:noHBand="0" w:noVBand="1"/>
      </w:tblPr>
      <w:tblGrid>
        <w:gridCol w:w="1215"/>
        <w:gridCol w:w="1215"/>
        <w:gridCol w:w="1500"/>
        <w:gridCol w:w="1216"/>
        <w:gridCol w:w="1216"/>
        <w:gridCol w:w="1216"/>
        <w:gridCol w:w="1216"/>
        <w:gridCol w:w="1216"/>
        <w:gridCol w:w="1216"/>
      </w:tblGrid>
      <w:tr w:rsidR="00613FA2" w:rsidRPr="00742139" w14:paraId="1612121A" w14:textId="77777777" w:rsidTr="00F6403C">
        <w:trPr>
          <w:trHeight w:val="315"/>
          <w:jc w:val="center"/>
        </w:trPr>
        <w:tc>
          <w:tcPr>
            <w:tcW w:w="1215" w:type="dxa"/>
            <w:tcBorders>
              <w:top w:val="single" w:sz="8" w:space="0" w:color="auto"/>
              <w:left w:val="single" w:sz="8" w:space="0" w:color="auto"/>
              <w:bottom w:val="single" w:sz="8" w:space="0" w:color="auto"/>
              <w:right w:val="nil"/>
            </w:tcBorders>
            <w:noWrap/>
            <w:vAlign w:val="center"/>
            <w:hideMark/>
          </w:tcPr>
          <w:p w14:paraId="43F90A9E"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215" w:type="dxa"/>
            <w:tcBorders>
              <w:top w:val="single" w:sz="8" w:space="0" w:color="auto"/>
              <w:left w:val="single" w:sz="8" w:space="0" w:color="auto"/>
              <w:bottom w:val="single" w:sz="8" w:space="0" w:color="auto"/>
              <w:right w:val="single" w:sz="8" w:space="0" w:color="auto"/>
            </w:tcBorders>
            <w:noWrap/>
            <w:vAlign w:val="center"/>
            <w:hideMark/>
          </w:tcPr>
          <w:p w14:paraId="44192532"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500" w:type="dxa"/>
            <w:tcBorders>
              <w:top w:val="single" w:sz="8" w:space="0" w:color="auto"/>
              <w:left w:val="nil"/>
              <w:bottom w:val="single" w:sz="8" w:space="0" w:color="auto"/>
              <w:right w:val="nil"/>
            </w:tcBorders>
            <w:noWrap/>
            <w:vAlign w:val="center"/>
            <w:hideMark/>
          </w:tcPr>
          <w:p w14:paraId="13B4B8D2"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216" w:type="dxa"/>
            <w:tcBorders>
              <w:top w:val="single" w:sz="8" w:space="0" w:color="auto"/>
              <w:left w:val="single" w:sz="8" w:space="0" w:color="auto"/>
              <w:bottom w:val="single" w:sz="8" w:space="0" w:color="auto"/>
              <w:right w:val="single" w:sz="8" w:space="0" w:color="auto"/>
            </w:tcBorders>
            <w:noWrap/>
            <w:vAlign w:val="center"/>
            <w:hideMark/>
          </w:tcPr>
          <w:p w14:paraId="172318F9"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216" w:type="dxa"/>
            <w:tcBorders>
              <w:top w:val="single" w:sz="8" w:space="0" w:color="auto"/>
              <w:left w:val="nil"/>
              <w:bottom w:val="single" w:sz="8" w:space="0" w:color="auto"/>
              <w:right w:val="single" w:sz="8" w:space="0" w:color="auto"/>
            </w:tcBorders>
            <w:noWrap/>
            <w:vAlign w:val="center"/>
            <w:hideMark/>
          </w:tcPr>
          <w:p w14:paraId="3881C347"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216" w:type="dxa"/>
            <w:tcBorders>
              <w:top w:val="single" w:sz="8" w:space="0" w:color="auto"/>
              <w:left w:val="nil"/>
              <w:bottom w:val="single" w:sz="8" w:space="0" w:color="auto"/>
              <w:right w:val="single" w:sz="8" w:space="0" w:color="auto"/>
            </w:tcBorders>
            <w:noWrap/>
            <w:vAlign w:val="center"/>
            <w:hideMark/>
          </w:tcPr>
          <w:p w14:paraId="652D44D2"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216" w:type="dxa"/>
            <w:tcBorders>
              <w:top w:val="single" w:sz="8" w:space="0" w:color="auto"/>
              <w:left w:val="nil"/>
              <w:bottom w:val="single" w:sz="8" w:space="0" w:color="auto"/>
              <w:right w:val="nil"/>
            </w:tcBorders>
            <w:noWrap/>
            <w:vAlign w:val="center"/>
            <w:hideMark/>
          </w:tcPr>
          <w:p w14:paraId="14B617D0"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216" w:type="dxa"/>
            <w:tcBorders>
              <w:top w:val="single" w:sz="8" w:space="0" w:color="auto"/>
              <w:left w:val="single" w:sz="8" w:space="0" w:color="auto"/>
              <w:bottom w:val="single" w:sz="8" w:space="0" w:color="auto"/>
              <w:right w:val="single" w:sz="8" w:space="0" w:color="auto"/>
            </w:tcBorders>
            <w:noWrap/>
            <w:vAlign w:val="center"/>
            <w:hideMark/>
          </w:tcPr>
          <w:p w14:paraId="28BC5324"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216" w:type="dxa"/>
            <w:tcBorders>
              <w:top w:val="single" w:sz="8" w:space="0" w:color="auto"/>
              <w:left w:val="nil"/>
              <w:bottom w:val="single" w:sz="8" w:space="0" w:color="auto"/>
              <w:right w:val="single" w:sz="8" w:space="0" w:color="auto"/>
            </w:tcBorders>
            <w:noWrap/>
            <w:vAlign w:val="center"/>
            <w:hideMark/>
          </w:tcPr>
          <w:p w14:paraId="5BCE57FB" w14:textId="77777777" w:rsidR="00613FA2" w:rsidRPr="00742139" w:rsidRDefault="00613FA2" w:rsidP="00F6403C">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613FA2" w:rsidRPr="00742139" w14:paraId="22F8456C" w14:textId="77777777" w:rsidTr="00F6403C">
        <w:trPr>
          <w:trHeight w:val="300"/>
          <w:jc w:val="center"/>
        </w:trPr>
        <w:tc>
          <w:tcPr>
            <w:tcW w:w="1215" w:type="dxa"/>
            <w:vMerge w:val="restart"/>
            <w:tcBorders>
              <w:top w:val="single" w:sz="8" w:space="0" w:color="auto"/>
              <w:left w:val="single" w:sz="8" w:space="0" w:color="auto"/>
              <w:right w:val="single" w:sz="8" w:space="0" w:color="auto"/>
            </w:tcBorders>
            <w:vAlign w:val="center"/>
          </w:tcPr>
          <w:p w14:paraId="4E4D21B9" w14:textId="77777777" w:rsidR="00613FA2"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10</w:t>
            </w:r>
          </w:p>
        </w:tc>
        <w:tc>
          <w:tcPr>
            <w:tcW w:w="1215" w:type="dxa"/>
            <w:vMerge w:val="restart"/>
            <w:tcBorders>
              <w:top w:val="single" w:sz="8" w:space="0" w:color="auto"/>
              <w:left w:val="single" w:sz="8" w:space="0" w:color="auto"/>
              <w:right w:val="single" w:sz="8" w:space="0" w:color="auto"/>
            </w:tcBorders>
            <w:noWrap/>
            <w:vAlign w:val="center"/>
          </w:tcPr>
          <w:p w14:paraId="00138B7B"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 LEC</w:t>
            </w:r>
          </w:p>
        </w:tc>
        <w:tc>
          <w:tcPr>
            <w:tcW w:w="150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8DA95EC"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4B646F7"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FCD5D20"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53%</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47A4B66"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0,61</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2AB596E" w14:textId="3C3A73F8" w:rsidR="00613FA2" w:rsidRPr="00CA3915" w:rsidRDefault="00613FA2" w:rsidP="00F6403C">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077CC4">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216" w:type="dxa"/>
            <w:tcBorders>
              <w:top w:val="single" w:sz="8" w:space="0" w:color="auto"/>
              <w:left w:val="nil"/>
              <w:bottom w:val="single" w:sz="8" w:space="0" w:color="auto"/>
              <w:right w:val="single" w:sz="8" w:space="0" w:color="auto"/>
            </w:tcBorders>
            <w:shd w:val="clear" w:color="auto" w:fill="C6D9F1" w:themeFill="text2" w:themeFillTint="33"/>
          </w:tcPr>
          <w:p w14:paraId="02928E7B" w14:textId="77777777" w:rsidR="00613FA2" w:rsidRPr="00DC34D6"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4B70BD08" w14:textId="77777777" w:rsidR="00613FA2" w:rsidRPr="00DC34D6"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3F10BD29"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0359741"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613FA2" w:rsidRPr="00742139" w14:paraId="3F9C9B6E" w14:textId="77777777" w:rsidTr="00F6403C">
        <w:trPr>
          <w:trHeight w:val="300"/>
          <w:jc w:val="center"/>
        </w:trPr>
        <w:tc>
          <w:tcPr>
            <w:tcW w:w="1215" w:type="dxa"/>
            <w:vMerge/>
            <w:tcBorders>
              <w:left w:val="single" w:sz="8" w:space="0" w:color="auto"/>
              <w:bottom w:val="single" w:sz="8" w:space="0" w:color="auto"/>
              <w:right w:val="single" w:sz="8" w:space="0" w:color="auto"/>
            </w:tcBorders>
            <w:vAlign w:val="center"/>
          </w:tcPr>
          <w:p w14:paraId="298C0B8A" w14:textId="77777777" w:rsidR="00613FA2" w:rsidRDefault="00613FA2" w:rsidP="00F6403C">
            <w:pPr>
              <w:widowControl/>
              <w:autoSpaceDE/>
              <w:autoSpaceDN/>
              <w:jc w:val="center"/>
              <w:rPr>
                <w:rFonts w:ascii="Calibri" w:eastAsia="Times New Roman" w:hAnsi="Calibri" w:cs="Calibri"/>
                <w:sz w:val="18"/>
                <w:szCs w:val="18"/>
                <w:lang w:bidi="ar-SA"/>
              </w:rPr>
            </w:pPr>
          </w:p>
        </w:tc>
        <w:tc>
          <w:tcPr>
            <w:tcW w:w="1215" w:type="dxa"/>
            <w:vMerge/>
            <w:tcBorders>
              <w:left w:val="single" w:sz="8" w:space="0" w:color="auto"/>
              <w:bottom w:val="single" w:sz="8" w:space="0" w:color="auto"/>
              <w:right w:val="single" w:sz="8" w:space="0" w:color="auto"/>
            </w:tcBorders>
            <w:noWrap/>
            <w:vAlign w:val="center"/>
          </w:tcPr>
          <w:p w14:paraId="7CA3840C" w14:textId="77777777" w:rsidR="00613FA2" w:rsidRPr="00742139" w:rsidRDefault="00613FA2" w:rsidP="00F6403C">
            <w:pPr>
              <w:widowControl/>
              <w:autoSpaceDE/>
              <w:autoSpaceDN/>
              <w:jc w:val="center"/>
              <w:rPr>
                <w:rFonts w:ascii="Calibri" w:eastAsia="Times New Roman" w:hAnsi="Calibri" w:cs="Calibri"/>
                <w:sz w:val="18"/>
                <w:szCs w:val="18"/>
                <w:lang w:bidi="ar-SA"/>
              </w:rPr>
            </w:pPr>
          </w:p>
        </w:tc>
        <w:tc>
          <w:tcPr>
            <w:tcW w:w="150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80DB52D"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30EC39B8"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16F0E6C"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60%</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C89497B"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0,67</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9D4E473" w14:textId="297FC10B" w:rsidR="00613FA2" w:rsidRPr="00CA3915" w:rsidRDefault="00613FA2" w:rsidP="00F6403C">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077CC4">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216" w:type="dxa"/>
            <w:tcBorders>
              <w:top w:val="single" w:sz="8" w:space="0" w:color="auto"/>
              <w:left w:val="nil"/>
              <w:bottom w:val="single" w:sz="8" w:space="0" w:color="auto"/>
              <w:right w:val="single" w:sz="8" w:space="0" w:color="auto"/>
            </w:tcBorders>
            <w:shd w:val="clear" w:color="auto" w:fill="C6D9F1" w:themeFill="text2" w:themeFillTint="33"/>
          </w:tcPr>
          <w:p w14:paraId="074CF7C8" w14:textId="77777777" w:rsidR="00613FA2" w:rsidRPr="00DC34D6"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2ECA6BA1" w14:textId="77777777" w:rsidR="00613FA2" w:rsidRPr="00DC34D6"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268FCD44"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216"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5C27202"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613FA2" w:rsidRPr="00742139" w14:paraId="668320CE" w14:textId="77777777" w:rsidTr="00F6403C">
        <w:trPr>
          <w:trHeight w:val="547"/>
          <w:jc w:val="center"/>
        </w:trPr>
        <w:tc>
          <w:tcPr>
            <w:tcW w:w="1215" w:type="dxa"/>
            <w:vMerge w:val="restart"/>
            <w:tcBorders>
              <w:top w:val="single" w:sz="8" w:space="0" w:color="auto"/>
              <w:left w:val="single" w:sz="8" w:space="0" w:color="auto"/>
              <w:bottom w:val="nil"/>
              <w:right w:val="single" w:sz="8" w:space="0" w:color="auto"/>
            </w:tcBorders>
            <w:vAlign w:val="center"/>
            <w:hideMark/>
          </w:tcPr>
          <w:p w14:paraId="7603A998"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215" w:type="dxa"/>
            <w:vMerge w:val="restart"/>
            <w:tcBorders>
              <w:top w:val="single" w:sz="8" w:space="0" w:color="auto"/>
              <w:left w:val="single" w:sz="8" w:space="0" w:color="auto"/>
              <w:bottom w:val="nil"/>
              <w:right w:val="single" w:sz="8" w:space="0" w:color="auto"/>
            </w:tcBorders>
            <w:noWrap/>
            <w:vAlign w:val="center"/>
            <w:hideMark/>
          </w:tcPr>
          <w:p w14:paraId="058E15DF"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50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6E9C3FC"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1106853"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D7F0076"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C416D34"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50768E3" w14:textId="251D9592" w:rsidR="00613FA2" w:rsidRPr="00742139" w:rsidRDefault="00613FA2" w:rsidP="00F6403C">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077CC4">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216" w:type="dxa"/>
            <w:tcBorders>
              <w:top w:val="single" w:sz="8" w:space="0" w:color="auto"/>
              <w:left w:val="nil"/>
              <w:bottom w:val="single" w:sz="8" w:space="0" w:color="auto"/>
              <w:right w:val="single" w:sz="8" w:space="0" w:color="auto"/>
            </w:tcBorders>
            <w:shd w:val="clear" w:color="000000" w:fill="FFFFFF"/>
            <w:hideMark/>
          </w:tcPr>
          <w:p w14:paraId="384FB631"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650D34AA"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46AA46CF"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6B4001"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613FA2" w:rsidRPr="00742139" w14:paraId="09ABEA2C" w14:textId="77777777" w:rsidTr="00F6403C">
        <w:trPr>
          <w:trHeight w:val="315"/>
          <w:jc w:val="center"/>
        </w:trPr>
        <w:tc>
          <w:tcPr>
            <w:tcW w:w="1215" w:type="dxa"/>
            <w:vMerge/>
            <w:tcBorders>
              <w:top w:val="nil"/>
              <w:left w:val="single" w:sz="8" w:space="0" w:color="auto"/>
              <w:bottom w:val="single" w:sz="8" w:space="0" w:color="auto"/>
              <w:right w:val="single" w:sz="8" w:space="0" w:color="auto"/>
            </w:tcBorders>
            <w:vAlign w:val="center"/>
            <w:hideMark/>
          </w:tcPr>
          <w:p w14:paraId="4F8E72C0" w14:textId="77777777" w:rsidR="00613FA2" w:rsidRPr="00742139" w:rsidRDefault="00613FA2" w:rsidP="00F6403C">
            <w:pPr>
              <w:widowControl/>
              <w:autoSpaceDE/>
              <w:autoSpaceDN/>
              <w:rPr>
                <w:rFonts w:ascii="Calibri" w:eastAsia="Times New Roman" w:hAnsi="Calibri" w:cs="Calibri"/>
                <w:sz w:val="18"/>
                <w:szCs w:val="18"/>
                <w:lang w:bidi="ar-SA"/>
              </w:rPr>
            </w:pPr>
          </w:p>
        </w:tc>
        <w:tc>
          <w:tcPr>
            <w:tcW w:w="1215" w:type="dxa"/>
            <w:vMerge/>
            <w:tcBorders>
              <w:top w:val="single" w:sz="4" w:space="0" w:color="auto"/>
              <w:left w:val="single" w:sz="8" w:space="0" w:color="auto"/>
              <w:bottom w:val="single" w:sz="8" w:space="0" w:color="auto"/>
              <w:right w:val="single" w:sz="8" w:space="0" w:color="auto"/>
            </w:tcBorders>
            <w:vAlign w:val="center"/>
            <w:hideMark/>
          </w:tcPr>
          <w:p w14:paraId="26D50984" w14:textId="77777777" w:rsidR="00613FA2" w:rsidRPr="00742139" w:rsidRDefault="00613FA2" w:rsidP="00F6403C">
            <w:pPr>
              <w:widowControl/>
              <w:autoSpaceDE/>
              <w:autoSpaceDN/>
              <w:rPr>
                <w:rFonts w:ascii="Calibri" w:eastAsia="Times New Roman" w:hAnsi="Calibri" w:cs="Calibri"/>
                <w:sz w:val="18"/>
                <w:szCs w:val="18"/>
                <w:lang w:bidi="ar-SA"/>
              </w:rPr>
            </w:pPr>
          </w:p>
        </w:tc>
        <w:tc>
          <w:tcPr>
            <w:tcW w:w="1500" w:type="dxa"/>
            <w:tcBorders>
              <w:top w:val="single" w:sz="8" w:space="0" w:color="auto"/>
              <w:left w:val="nil"/>
              <w:bottom w:val="single" w:sz="8" w:space="0" w:color="auto"/>
              <w:right w:val="nil"/>
            </w:tcBorders>
            <w:shd w:val="clear" w:color="000000" w:fill="FFFFFF"/>
            <w:noWrap/>
            <w:vAlign w:val="center"/>
            <w:hideMark/>
          </w:tcPr>
          <w:p w14:paraId="55DAD7A8"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216" w:type="dxa"/>
            <w:tcBorders>
              <w:top w:val="single" w:sz="8" w:space="0" w:color="auto"/>
              <w:left w:val="single" w:sz="8" w:space="0" w:color="auto"/>
              <w:bottom w:val="single" w:sz="8" w:space="0" w:color="auto"/>
              <w:right w:val="nil"/>
            </w:tcBorders>
            <w:shd w:val="clear" w:color="000000" w:fill="FFFFFF"/>
            <w:noWrap/>
            <w:vAlign w:val="center"/>
            <w:hideMark/>
          </w:tcPr>
          <w:p w14:paraId="4790258B"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2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FFD1358"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216" w:type="dxa"/>
            <w:tcBorders>
              <w:top w:val="single" w:sz="8" w:space="0" w:color="auto"/>
              <w:left w:val="nil"/>
              <w:bottom w:val="single" w:sz="8" w:space="0" w:color="auto"/>
              <w:right w:val="single" w:sz="8" w:space="0" w:color="auto"/>
            </w:tcBorders>
            <w:shd w:val="clear" w:color="000000" w:fill="FFFFFF"/>
            <w:noWrap/>
            <w:vAlign w:val="center"/>
            <w:hideMark/>
          </w:tcPr>
          <w:p w14:paraId="2ADC0C9C"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216" w:type="dxa"/>
            <w:tcBorders>
              <w:top w:val="single" w:sz="8" w:space="0" w:color="auto"/>
              <w:left w:val="nil"/>
              <w:bottom w:val="single" w:sz="8" w:space="0" w:color="auto"/>
              <w:right w:val="nil"/>
            </w:tcBorders>
            <w:shd w:val="clear" w:color="000000" w:fill="FFFFFF"/>
            <w:noWrap/>
            <w:vAlign w:val="center"/>
            <w:hideMark/>
          </w:tcPr>
          <w:p w14:paraId="56DC770A" w14:textId="7AFFBBF5" w:rsidR="00613FA2" w:rsidRPr="00742139" w:rsidRDefault="00613FA2" w:rsidP="00F6403C">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077CC4">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216" w:type="dxa"/>
            <w:tcBorders>
              <w:top w:val="single" w:sz="8" w:space="0" w:color="auto"/>
              <w:left w:val="single" w:sz="8" w:space="0" w:color="auto"/>
              <w:bottom w:val="single" w:sz="8" w:space="0" w:color="auto"/>
              <w:right w:val="single" w:sz="8" w:space="0" w:color="auto"/>
            </w:tcBorders>
            <w:shd w:val="clear" w:color="000000" w:fill="FFFFFF"/>
            <w:hideMark/>
          </w:tcPr>
          <w:p w14:paraId="62CFA794"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535CB6A6"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26D7EF00" w14:textId="77777777" w:rsidR="00613FA2" w:rsidRPr="00485A65" w:rsidRDefault="00613FA2" w:rsidP="00F6403C">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44F88DAB" w14:textId="77777777" w:rsidR="00613FA2" w:rsidRPr="00742139" w:rsidRDefault="00613FA2" w:rsidP="00F6403C">
            <w:pPr>
              <w:widowControl/>
              <w:autoSpaceDE/>
              <w:autoSpaceDN/>
              <w:jc w:val="center"/>
              <w:rPr>
                <w:rFonts w:ascii="Calibri" w:eastAsia="Times New Roman" w:hAnsi="Calibri" w:cs="Calibri"/>
                <w:sz w:val="18"/>
                <w:szCs w:val="18"/>
                <w:lang w:bidi="ar-SA"/>
              </w:rPr>
            </w:pPr>
          </w:p>
        </w:tc>
        <w:tc>
          <w:tcPr>
            <w:tcW w:w="1216" w:type="dxa"/>
            <w:tcBorders>
              <w:top w:val="single" w:sz="8" w:space="0" w:color="auto"/>
              <w:left w:val="nil"/>
              <w:bottom w:val="single" w:sz="8" w:space="0" w:color="auto"/>
              <w:right w:val="single" w:sz="8" w:space="0" w:color="auto"/>
            </w:tcBorders>
            <w:shd w:val="clear" w:color="000000" w:fill="FFFFFF"/>
            <w:noWrap/>
            <w:vAlign w:val="center"/>
            <w:hideMark/>
          </w:tcPr>
          <w:p w14:paraId="0E5FBB95" w14:textId="77777777" w:rsidR="00613FA2" w:rsidRPr="00742139" w:rsidRDefault="00613FA2" w:rsidP="00F6403C">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0B762A80" w14:textId="77777777" w:rsidR="00E73D39" w:rsidRDefault="00E73D39" w:rsidP="00E73D39">
      <w:pPr>
        <w:adjustRightInd w:val="0"/>
        <w:spacing w:line="276" w:lineRule="auto"/>
        <w:rPr>
          <w:rFonts w:ascii="Century Gothic" w:hAnsi="Century Gothic"/>
          <w:b/>
          <w:i/>
          <w:sz w:val="20"/>
          <w:szCs w:val="20"/>
        </w:rPr>
      </w:pPr>
    </w:p>
    <w:p w14:paraId="47D321AF" w14:textId="77777777" w:rsidR="004B6591" w:rsidRDefault="004B6591" w:rsidP="004B6591">
      <w:pPr>
        <w:rPr>
          <w:rFonts w:ascii="Century Gothic" w:hAnsi="Century Gothic"/>
          <w:b/>
          <w:i/>
          <w:sz w:val="20"/>
          <w:szCs w:val="20"/>
        </w:rPr>
      </w:pPr>
      <w:r>
        <w:rPr>
          <w:rFonts w:ascii="Century Gothic" w:hAnsi="Century Gothic"/>
          <w:b/>
          <w:i/>
          <w:sz w:val="20"/>
          <w:szCs w:val="20"/>
        </w:rPr>
        <w:t>Option Grêle HR :</w:t>
      </w:r>
    </w:p>
    <w:p w14:paraId="09C01703" w14:textId="77777777" w:rsidR="004B6591" w:rsidRDefault="004B6591" w:rsidP="004B6591">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293F78CD" w14:textId="77777777" w:rsidR="004B6591" w:rsidRDefault="004B6591" w:rsidP="004B6591">
      <w:pPr>
        <w:adjustRightInd w:val="0"/>
        <w:ind w:right="-24"/>
        <w:rPr>
          <w:rFonts w:ascii="Century Gothic" w:hAnsi="Century Gothic"/>
          <w:sz w:val="20"/>
          <w:szCs w:val="20"/>
        </w:rPr>
      </w:pPr>
    </w:p>
    <w:tbl>
      <w:tblPr>
        <w:tblpPr w:leftFromText="141" w:rightFromText="141" w:vertAnchor="text" w:horzAnchor="margin" w:tblpY="52"/>
        <w:tblW w:w="11189" w:type="dxa"/>
        <w:tblCellMar>
          <w:left w:w="70" w:type="dxa"/>
          <w:right w:w="70" w:type="dxa"/>
        </w:tblCellMar>
        <w:tblLook w:val="04A0" w:firstRow="1" w:lastRow="0" w:firstColumn="1" w:lastColumn="0" w:noHBand="0" w:noVBand="1"/>
      </w:tblPr>
      <w:tblGrid>
        <w:gridCol w:w="2684"/>
        <w:gridCol w:w="1134"/>
        <w:gridCol w:w="2981"/>
        <w:gridCol w:w="2268"/>
        <w:gridCol w:w="2122"/>
      </w:tblGrid>
      <w:tr w:rsidR="004B6591" w:rsidRPr="00845458" w14:paraId="2696A9C5" w14:textId="77777777" w:rsidTr="00C67268">
        <w:trPr>
          <w:trHeight w:val="288"/>
        </w:trPr>
        <w:tc>
          <w:tcPr>
            <w:tcW w:w="2684" w:type="dxa"/>
            <w:tcBorders>
              <w:top w:val="single" w:sz="8" w:space="0" w:color="auto"/>
              <w:left w:val="single" w:sz="8" w:space="0" w:color="auto"/>
              <w:bottom w:val="single" w:sz="8" w:space="0" w:color="auto"/>
              <w:right w:val="single" w:sz="8" w:space="0" w:color="auto"/>
            </w:tcBorders>
            <w:noWrap/>
            <w:vAlign w:val="center"/>
            <w:hideMark/>
          </w:tcPr>
          <w:p w14:paraId="030A187C" w14:textId="77777777" w:rsidR="004B6591" w:rsidRPr="00845458" w:rsidRDefault="004B6591" w:rsidP="00C67268">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Epaisseur</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59EF84" w14:textId="77777777" w:rsidR="004B6591" w:rsidRPr="00845458" w:rsidRDefault="004B6591" w:rsidP="00C67268">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Parois</w:t>
            </w:r>
          </w:p>
        </w:tc>
        <w:tc>
          <w:tcPr>
            <w:tcW w:w="2981" w:type="dxa"/>
            <w:tcBorders>
              <w:top w:val="single" w:sz="8" w:space="0" w:color="auto"/>
              <w:left w:val="single" w:sz="8" w:space="0" w:color="auto"/>
              <w:bottom w:val="single" w:sz="8" w:space="0" w:color="auto"/>
              <w:right w:val="single" w:sz="8" w:space="0" w:color="auto"/>
            </w:tcBorders>
            <w:noWrap/>
            <w:vAlign w:val="center"/>
            <w:hideMark/>
          </w:tcPr>
          <w:p w14:paraId="564663B6" w14:textId="77777777" w:rsidR="004B6591" w:rsidRPr="00845458" w:rsidRDefault="004B6591" w:rsidP="00C67268">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Remplissage</w:t>
            </w:r>
          </w:p>
        </w:tc>
        <w:tc>
          <w:tcPr>
            <w:tcW w:w="2268" w:type="dxa"/>
            <w:tcBorders>
              <w:top w:val="single" w:sz="8" w:space="0" w:color="auto"/>
              <w:left w:val="single" w:sz="8" w:space="0" w:color="auto"/>
              <w:bottom w:val="single" w:sz="8" w:space="0" w:color="auto"/>
              <w:right w:val="single" w:sz="8" w:space="0" w:color="auto"/>
            </w:tcBorders>
            <w:noWrap/>
            <w:vAlign w:val="center"/>
            <w:hideMark/>
          </w:tcPr>
          <w:p w14:paraId="656C15E8" w14:textId="77777777" w:rsidR="004B6591" w:rsidRPr="00845458" w:rsidRDefault="004B6591" w:rsidP="00C67268">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TL (%)</w:t>
            </w:r>
          </w:p>
        </w:tc>
        <w:tc>
          <w:tcPr>
            <w:tcW w:w="2122" w:type="dxa"/>
            <w:tcBorders>
              <w:top w:val="single" w:sz="8" w:space="0" w:color="auto"/>
              <w:left w:val="single" w:sz="8" w:space="0" w:color="auto"/>
              <w:bottom w:val="single" w:sz="8" w:space="0" w:color="auto"/>
              <w:right w:val="single" w:sz="8" w:space="0" w:color="auto"/>
            </w:tcBorders>
            <w:noWrap/>
            <w:vAlign w:val="center"/>
            <w:hideMark/>
          </w:tcPr>
          <w:p w14:paraId="7E91487C" w14:textId="77777777" w:rsidR="004B6591" w:rsidRPr="00845458" w:rsidRDefault="004B6591" w:rsidP="00C67268">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FS (%)</w:t>
            </w:r>
          </w:p>
        </w:tc>
      </w:tr>
      <w:tr w:rsidR="004B6591" w:rsidRPr="00845458" w14:paraId="0A80FE65" w14:textId="77777777" w:rsidTr="00C67268">
        <w:trPr>
          <w:trHeight w:val="288"/>
        </w:trPr>
        <w:tc>
          <w:tcPr>
            <w:tcW w:w="2684" w:type="dxa"/>
            <w:vMerge w:val="restart"/>
            <w:tcBorders>
              <w:top w:val="single" w:sz="8" w:space="0" w:color="auto"/>
              <w:left w:val="single" w:sz="8" w:space="0" w:color="auto"/>
              <w:bottom w:val="single" w:sz="4" w:space="0" w:color="auto"/>
              <w:right w:val="single" w:sz="8" w:space="0" w:color="auto"/>
            </w:tcBorders>
            <w:noWrap/>
            <w:vAlign w:val="center"/>
            <w:hideMark/>
          </w:tcPr>
          <w:p w14:paraId="7CFBB39E"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10</w:t>
            </w:r>
          </w:p>
        </w:tc>
        <w:tc>
          <w:tcPr>
            <w:tcW w:w="1134" w:type="dxa"/>
            <w:vMerge w:val="restart"/>
            <w:tcBorders>
              <w:top w:val="single" w:sz="8" w:space="0" w:color="auto"/>
              <w:left w:val="single" w:sz="8" w:space="0" w:color="auto"/>
              <w:bottom w:val="single" w:sz="4" w:space="0" w:color="auto"/>
              <w:right w:val="single" w:sz="8" w:space="0" w:color="auto"/>
            </w:tcBorders>
            <w:noWrap/>
            <w:vAlign w:val="center"/>
            <w:hideMark/>
          </w:tcPr>
          <w:p w14:paraId="5F26B86C"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w:t>
            </w:r>
          </w:p>
        </w:tc>
        <w:tc>
          <w:tcPr>
            <w:tcW w:w="2981" w:type="dxa"/>
            <w:tcBorders>
              <w:top w:val="single" w:sz="8" w:space="0" w:color="auto"/>
              <w:left w:val="single" w:sz="8" w:space="0" w:color="auto"/>
              <w:bottom w:val="single" w:sz="8" w:space="0" w:color="auto"/>
              <w:right w:val="single" w:sz="8" w:space="0" w:color="auto"/>
            </w:tcBorders>
            <w:noWrap/>
            <w:vAlign w:val="center"/>
            <w:hideMark/>
          </w:tcPr>
          <w:p w14:paraId="6B7DE32B"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268" w:type="dxa"/>
            <w:tcBorders>
              <w:top w:val="single" w:sz="8" w:space="0" w:color="auto"/>
              <w:left w:val="single" w:sz="8" w:space="0" w:color="auto"/>
              <w:bottom w:val="single" w:sz="8" w:space="0" w:color="auto"/>
              <w:right w:val="single" w:sz="8" w:space="0" w:color="auto"/>
            </w:tcBorders>
            <w:noWrap/>
            <w:vAlign w:val="center"/>
            <w:hideMark/>
          </w:tcPr>
          <w:p w14:paraId="5780E3F4"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62</w:t>
            </w:r>
          </w:p>
        </w:tc>
        <w:tc>
          <w:tcPr>
            <w:tcW w:w="2122" w:type="dxa"/>
            <w:tcBorders>
              <w:top w:val="single" w:sz="8" w:space="0" w:color="auto"/>
              <w:left w:val="single" w:sz="8" w:space="0" w:color="auto"/>
              <w:bottom w:val="single" w:sz="8" w:space="0" w:color="auto"/>
              <w:right w:val="single" w:sz="8" w:space="0" w:color="auto"/>
            </w:tcBorders>
            <w:noWrap/>
            <w:vAlign w:val="center"/>
            <w:hideMark/>
          </w:tcPr>
          <w:p w14:paraId="06B5E0E2"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60</w:t>
            </w:r>
          </w:p>
        </w:tc>
      </w:tr>
      <w:tr w:rsidR="004B6591" w:rsidRPr="00845458" w14:paraId="1F733A1D" w14:textId="77777777" w:rsidTr="00C67268">
        <w:trPr>
          <w:trHeight w:val="288"/>
        </w:trPr>
        <w:tc>
          <w:tcPr>
            <w:tcW w:w="2684" w:type="dxa"/>
            <w:vMerge/>
            <w:tcBorders>
              <w:top w:val="nil"/>
              <w:left w:val="single" w:sz="8" w:space="0" w:color="auto"/>
              <w:bottom w:val="single" w:sz="8" w:space="0" w:color="auto"/>
              <w:right w:val="single" w:sz="8" w:space="0" w:color="auto"/>
            </w:tcBorders>
            <w:vAlign w:val="center"/>
            <w:hideMark/>
          </w:tcPr>
          <w:p w14:paraId="11AC1653" w14:textId="77777777" w:rsidR="004B6591" w:rsidRPr="00845458" w:rsidRDefault="004B6591" w:rsidP="00C67268">
            <w:pPr>
              <w:widowControl/>
              <w:autoSpaceDE/>
              <w:autoSpaceDN/>
              <w:rPr>
                <w:rFonts w:ascii="Aptos Narrow" w:eastAsia="Times New Roman" w:hAnsi="Aptos Narrow" w:cs="Times New Roman"/>
                <w:color w:val="000000"/>
                <w:lang w:bidi="ar-SA"/>
              </w:rPr>
            </w:pPr>
          </w:p>
        </w:tc>
        <w:tc>
          <w:tcPr>
            <w:tcW w:w="1134" w:type="dxa"/>
            <w:vMerge/>
            <w:tcBorders>
              <w:top w:val="nil"/>
              <w:left w:val="single" w:sz="8" w:space="0" w:color="auto"/>
              <w:bottom w:val="single" w:sz="8" w:space="0" w:color="auto"/>
              <w:right w:val="single" w:sz="8" w:space="0" w:color="auto"/>
            </w:tcBorders>
            <w:vAlign w:val="center"/>
            <w:hideMark/>
          </w:tcPr>
          <w:p w14:paraId="11E13962" w14:textId="77777777" w:rsidR="004B6591" w:rsidRPr="00845458" w:rsidRDefault="004B6591" w:rsidP="00C67268">
            <w:pPr>
              <w:widowControl/>
              <w:autoSpaceDE/>
              <w:autoSpaceDN/>
              <w:rPr>
                <w:rFonts w:ascii="Aptos Narrow" w:eastAsia="Times New Roman" w:hAnsi="Aptos Narrow" w:cs="Times New Roman"/>
                <w:color w:val="000000"/>
                <w:lang w:bidi="ar-SA"/>
              </w:rPr>
            </w:pPr>
          </w:p>
        </w:tc>
        <w:tc>
          <w:tcPr>
            <w:tcW w:w="2981" w:type="dxa"/>
            <w:tcBorders>
              <w:top w:val="single" w:sz="8" w:space="0" w:color="auto"/>
              <w:left w:val="single" w:sz="8" w:space="0" w:color="auto"/>
              <w:bottom w:val="single" w:sz="8" w:space="0" w:color="auto"/>
              <w:right w:val="single" w:sz="8" w:space="0" w:color="auto"/>
            </w:tcBorders>
            <w:noWrap/>
            <w:vAlign w:val="center"/>
            <w:hideMark/>
          </w:tcPr>
          <w:p w14:paraId="0863262B"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Opale</w:t>
            </w:r>
          </w:p>
        </w:tc>
        <w:tc>
          <w:tcPr>
            <w:tcW w:w="2268" w:type="dxa"/>
            <w:tcBorders>
              <w:top w:val="single" w:sz="8" w:space="0" w:color="auto"/>
              <w:left w:val="single" w:sz="8" w:space="0" w:color="auto"/>
              <w:bottom w:val="single" w:sz="8" w:space="0" w:color="auto"/>
              <w:right w:val="single" w:sz="8" w:space="0" w:color="auto"/>
            </w:tcBorders>
            <w:noWrap/>
            <w:vAlign w:val="center"/>
            <w:hideMark/>
          </w:tcPr>
          <w:p w14:paraId="5EBBF09F"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56</w:t>
            </w:r>
          </w:p>
        </w:tc>
        <w:tc>
          <w:tcPr>
            <w:tcW w:w="2122" w:type="dxa"/>
            <w:tcBorders>
              <w:top w:val="single" w:sz="8" w:space="0" w:color="auto"/>
              <w:left w:val="single" w:sz="8" w:space="0" w:color="auto"/>
              <w:bottom w:val="single" w:sz="8" w:space="0" w:color="auto"/>
              <w:right w:val="single" w:sz="8" w:space="0" w:color="auto"/>
            </w:tcBorders>
            <w:noWrap/>
            <w:vAlign w:val="center"/>
            <w:hideMark/>
          </w:tcPr>
          <w:p w14:paraId="6B0AFC05"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59</w:t>
            </w:r>
          </w:p>
        </w:tc>
      </w:tr>
      <w:tr w:rsidR="004B6591" w:rsidRPr="00845458" w14:paraId="7E131FE4" w14:textId="77777777" w:rsidTr="00C67268">
        <w:trPr>
          <w:trHeight w:val="288"/>
        </w:trPr>
        <w:tc>
          <w:tcPr>
            <w:tcW w:w="2684" w:type="dxa"/>
            <w:vMerge w:val="restart"/>
            <w:tcBorders>
              <w:top w:val="single" w:sz="8" w:space="0" w:color="auto"/>
              <w:left w:val="single" w:sz="8" w:space="0" w:color="auto"/>
              <w:bottom w:val="single" w:sz="4" w:space="0" w:color="000000"/>
              <w:right w:val="single" w:sz="8" w:space="0" w:color="auto"/>
            </w:tcBorders>
            <w:noWrap/>
            <w:vAlign w:val="center"/>
            <w:hideMark/>
          </w:tcPr>
          <w:p w14:paraId="22892C66"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w:t>
            </w:r>
          </w:p>
        </w:tc>
        <w:tc>
          <w:tcPr>
            <w:tcW w:w="1134" w:type="dxa"/>
            <w:vMerge w:val="restart"/>
            <w:tcBorders>
              <w:top w:val="single" w:sz="8" w:space="0" w:color="auto"/>
              <w:left w:val="single" w:sz="8" w:space="0" w:color="auto"/>
              <w:bottom w:val="single" w:sz="4" w:space="0" w:color="000000"/>
              <w:right w:val="single" w:sz="8" w:space="0" w:color="auto"/>
            </w:tcBorders>
            <w:noWrap/>
            <w:vAlign w:val="center"/>
            <w:hideMark/>
          </w:tcPr>
          <w:p w14:paraId="037911EF"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p>
        </w:tc>
        <w:tc>
          <w:tcPr>
            <w:tcW w:w="2981" w:type="dxa"/>
            <w:tcBorders>
              <w:top w:val="single" w:sz="8" w:space="0" w:color="auto"/>
              <w:left w:val="single" w:sz="8" w:space="0" w:color="auto"/>
              <w:bottom w:val="single" w:sz="8" w:space="0" w:color="auto"/>
              <w:right w:val="single" w:sz="8" w:space="0" w:color="auto"/>
            </w:tcBorders>
            <w:noWrap/>
            <w:vAlign w:val="center"/>
            <w:hideMark/>
          </w:tcPr>
          <w:p w14:paraId="56B1BF3C"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268" w:type="dxa"/>
            <w:tcBorders>
              <w:top w:val="single" w:sz="8" w:space="0" w:color="auto"/>
              <w:left w:val="single" w:sz="8" w:space="0" w:color="auto"/>
              <w:bottom w:val="single" w:sz="8" w:space="0" w:color="auto"/>
              <w:right w:val="single" w:sz="8" w:space="0" w:color="auto"/>
            </w:tcBorders>
            <w:noWrap/>
            <w:vAlign w:val="center"/>
            <w:hideMark/>
          </w:tcPr>
          <w:p w14:paraId="7C025096"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53</w:t>
            </w:r>
          </w:p>
        </w:tc>
        <w:tc>
          <w:tcPr>
            <w:tcW w:w="2122" w:type="dxa"/>
            <w:tcBorders>
              <w:top w:val="single" w:sz="8" w:space="0" w:color="auto"/>
              <w:left w:val="single" w:sz="8" w:space="0" w:color="auto"/>
              <w:bottom w:val="single" w:sz="8" w:space="0" w:color="auto"/>
              <w:right w:val="single" w:sz="8" w:space="0" w:color="auto"/>
            </w:tcBorders>
            <w:noWrap/>
            <w:vAlign w:val="center"/>
            <w:hideMark/>
          </w:tcPr>
          <w:p w14:paraId="7FDA8AFE"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51</w:t>
            </w:r>
          </w:p>
        </w:tc>
      </w:tr>
      <w:tr w:rsidR="004B6591" w:rsidRPr="00845458" w14:paraId="19050A22" w14:textId="77777777" w:rsidTr="00C67268">
        <w:trPr>
          <w:trHeight w:val="288"/>
        </w:trPr>
        <w:tc>
          <w:tcPr>
            <w:tcW w:w="2684" w:type="dxa"/>
            <w:vMerge/>
            <w:tcBorders>
              <w:top w:val="nil"/>
              <w:left w:val="single" w:sz="8" w:space="0" w:color="auto"/>
              <w:bottom w:val="single" w:sz="8" w:space="0" w:color="auto"/>
              <w:right w:val="single" w:sz="8" w:space="0" w:color="auto"/>
            </w:tcBorders>
            <w:vAlign w:val="center"/>
            <w:hideMark/>
          </w:tcPr>
          <w:p w14:paraId="3EBB6424" w14:textId="77777777" w:rsidR="004B6591" w:rsidRPr="00845458" w:rsidRDefault="004B6591" w:rsidP="00C67268">
            <w:pPr>
              <w:widowControl/>
              <w:autoSpaceDE/>
              <w:autoSpaceDN/>
              <w:rPr>
                <w:rFonts w:ascii="Aptos Narrow" w:eastAsia="Times New Roman" w:hAnsi="Aptos Narrow" w:cs="Times New Roman"/>
                <w:color w:val="000000"/>
                <w:lang w:bidi="ar-SA"/>
              </w:rPr>
            </w:pPr>
          </w:p>
        </w:tc>
        <w:tc>
          <w:tcPr>
            <w:tcW w:w="1134" w:type="dxa"/>
            <w:vMerge/>
            <w:tcBorders>
              <w:top w:val="nil"/>
              <w:left w:val="single" w:sz="8" w:space="0" w:color="auto"/>
              <w:bottom w:val="single" w:sz="8" w:space="0" w:color="auto"/>
              <w:right w:val="single" w:sz="8" w:space="0" w:color="auto"/>
            </w:tcBorders>
            <w:vAlign w:val="center"/>
            <w:hideMark/>
          </w:tcPr>
          <w:p w14:paraId="35FD8BBA" w14:textId="77777777" w:rsidR="004B6591" w:rsidRPr="00845458" w:rsidRDefault="004B6591" w:rsidP="00C67268">
            <w:pPr>
              <w:widowControl/>
              <w:autoSpaceDE/>
              <w:autoSpaceDN/>
              <w:rPr>
                <w:rFonts w:ascii="Aptos Narrow" w:eastAsia="Times New Roman" w:hAnsi="Aptos Narrow" w:cs="Times New Roman"/>
                <w:color w:val="000000"/>
                <w:lang w:bidi="ar-SA"/>
              </w:rPr>
            </w:pPr>
          </w:p>
        </w:tc>
        <w:tc>
          <w:tcPr>
            <w:tcW w:w="2981" w:type="dxa"/>
            <w:tcBorders>
              <w:top w:val="single" w:sz="8" w:space="0" w:color="auto"/>
              <w:left w:val="single" w:sz="8" w:space="0" w:color="auto"/>
              <w:bottom w:val="single" w:sz="8" w:space="0" w:color="auto"/>
              <w:right w:val="single" w:sz="8" w:space="0" w:color="auto"/>
            </w:tcBorders>
            <w:noWrap/>
            <w:vAlign w:val="center"/>
            <w:hideMark/>
          </w:tcPr>
          <w:p w14:paraId="5AE61F75"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w:t>
            </w:r>
            <w:r>
              <w:rPr>
                <w:rFonts w:ascii="Aptos Narrow" w:eastAsia="Times New Roman" w:hAnsi="Aptos Narrow" w:cs="Times New Roman"/>
                <w:color w:val="000000"/>
                <w:lang w:bidi="ar-SA"/>
              </w:rPr>
              <w:t>e</w:t>
            </w:r>
          </w:p>
        </w:tc>
        <w:tc>
          <w:tcPr>
            <w:tcW w:w="2268" w:type="dxa"/>
            <w:tcBorders>
              <w:top w:val="single" w:sz="8" w:space="0" w:color="auto"/>
              <w:left w:val="single" w:sz="8" w:space="0" w:color="auto"/>
              <w:bottom w:val="single" w:sz="8" w:space="0" w:color="auto"/>
              <w:right w:val="single" w:sz="8" w:space="0" w:color="auto"/>
            </w:tcBorders>
            <w:noWrap/>
            <w:vAlign w:val="center"/>
            <w:hideMark/>
          </w:tcPr>
          <w:p w14:paraId="4951B0E2"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43</w:t>
            </w:r>
          </w:p>
        </w:tc>
        <w:tc>
          <w:tcPr>
            <w:tcW w:w="2122" w:type="dxa"/>
            <w:tcBorders>
              <w:top w:val="single" w:sz="8" w:space="0" w:color="auto"/>
              <w:left w:val="single" w:sz="8" w:space="0" w:color="auto"/>
              <w:bottom w:val="single" w:sz="8" w:space="0" w:color="auto"/>
              <w:right w:val="single" w:sz="8" w:space="0" w:color="auto"/>
            </w:tcBorders>
            <w:noWrap/>
            <w:vAlign w:val="center"/>
            <w:hideMark/>
          </w:tcPr>
          <w:p w14:paraId="5DFB9EB9" w14:textId="77777777" w:rsidR="004B6591" w:rsidRPr="00845458" w:rsidRDefault="004B6591" w:rsidP="00C67268">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47</w:t>
            </w:r>
          </w:p>
        </w:tc>
      </w:tr>
    </w:tbl>
    <w:p w14:paraId="41E6A19F" w14:textId="77777777" w:rsidR="004B6591" w:rsidRDefault="004B6591" w:rsidP="00E73D39">
      <w:pPr>
        <w:adjustRightInd w:val="0"/>
        <w:spacing w:line="276" w:lineRule="auto"/>
        <w:rPr>
          <w:rFonts w:ascii="Century Gothic" w:hAnsi="Century Gothic"/>
          <w:b/>
          <w:i/>
          <w:sz w:val="20"/>
          <w:szCs w:val="20"/>
        </w:rPr>
      </w:pPr>
    </w:p>
    <w:p w14:paraId="7B336759" w14:textId="7637A6AC" w:rsidR="007202E8" w:rsidRDefault="007202E8" w:rsidP="00E73D39">
      <w:pPr>
        <w:adjustRightInd w:val="0"/>
        <w:spacing w:line="276" w:lineRule="auto"/>
        <w:rPr>
          <w:rFonts w:ascii="Century Gothic" w:hAnsi="Century Gothic"/>
          <w:b/>
          <w:i/>
          <w:sz w:val="20"/>
          <w:szCs w:val="20"/>
        </w:rPr>
      </w:pPr>
      <w:r>
        <w:rPr>
          <w:rFonts w:ascii="Century Gothic" w:hAnsi="Century Gothic"/>
          <w:b/>
          <w:i/>
          <w:sz w:val="20"/>
          <w:szCs w:val="20"/>
        </w:rPr>
        <w:t xml:space="preserve">Option de mise en </w:t>
      </w:r>
      <w:r w:rsidR="00896DB4">
        <w:rPr>
          <w:rFonts w:ascii="Century Gothic" w:hAnsi="Century Gothic"/>
          <w:b/>
          <w:i/>
          <w:sz w:val="20"/>
          <w:szCs w:val="20"/>
        </w:rPr>
        <w:t>œuvre</w:t>
      </w:r>
      <w:r w:rsidR="00203194">
        <w:rPr>
          <w:rFonts w:ascii="Century Gothic" w:hAnsi="Century Gothic"/>
          <w:b/>
          <w:i/>
          <w:sz w:val="20"/>
          <w:szCs w:val="20"/>
        </w:rPr>
        <w:t> :</w:t>
      </w:r>
    </w:p>
    <w:p w14:paraId="27550B75" w14:textId="5F6200CA" w:rsidR="00203194" w:rsidRPr="008A5850" w:rsidRDefault="008A5850" w:rsidP="008A5850">
      <w:pPr>
        <w:adjustRightInd w:val="0"/>
        <w:ind w:right="118"/>
        <w:rPr>
          <w:rFonts w:ascii="Century Gothic" w:hAnsi="Century Gothic"/>
          <w:sz w:val="20"/>
          <w:szCs w:val="20"/>
        </w:rPr>
      </w:pPr>
      <w:r w:rsidRPr="008A5850">
        <w:rPr>
          <w:rFonts w:ascii="Century Gothic" w:hAnsi="Century Gothic"/>
          <w:sz w:val="20"/>
          <w:szCs w:val="20"/>
        </w:rPr>
        <w:t xml:space="preserve">En cas de rénovation de la voûte, </w:t>
      </w:r>
      <w:r w:rsidR="00F448F4" w:rsidRPr="00F448F4">
        <w:rPr>
          <w:rFonts w:ascii="Century Gothic" w:hAnsi="Century Gothic"/>
          <w:sz w:val="20"/>
          <w:szCs w:val="20"/>
        </w:rPr>
        <w:t>la costière existante peut être conservée, avec la mise en place de sablières d’adaptation destinées à accueillir la nouvelle voûte.</w:t>
      </w:r>
    </w:p>
    <w:p w14:paraId="668536B9" w14:textId="77777777" w:rsidR="008A5850" w:rsidRDefault="008A5850" w:rsidP="00E73D39">
      <w:pPr>
        <w:adjustRightInd w:val="0"/>
        <w:spacing w:line="276" w:lineRule="auto"/>
        <w:rPr>
          <w:rFonts w:ascii="Century Gothic" w:hAnsi="Century Gothic"/>
          <w:b/>
          <w:i/>
          <w:sz w:val="20"/>
          <w:szCs w:val="20"/>
        </w:rPr>
      </w:pPr>
    </w:p>
    <w:p w14:paraId="06F51AE5" w14:textId="4E6B750C" w:rsidR="00E73D39" w:rsidRPr="00707DAA" w:rsidRDefault="00E73D39" w:rsidP="00E73D39">
      <w:pPr>
        <w:adjustRightInd w:val="0"/>
        <w:spacing w:line="276" w:lineRule="auto"/>
        <w:rPr>
          <w:rFonts w:ascii="Century Gothic" w:hAnsi="Century Gothic"/>
          <w:sz w:val="20"/>
          <w:szCs w:val="20"/>
        </w:rPr>
      </w:pPr>
      <w:r w:rsidRPr="00707DAA">
        <w:rPr>
          <w:rFonts w:ascii="Century Gothic" w:hAnsi="Century Gothic"/>
          <w:b/>
          <w:i/>
          <w:sz w:val="20"/>
          <w:szCs w:val="20"/>
        </w:rPr>
        <w:t>Option de protection solaire</w:t>
      </w:r>
      <w:r w:rsidRPr="00707DAA">
        <w:rPr>
          <w:rFonts w:ascii="Century Gothic" w:hAnsi="Century Gothic"/>
          <w:sz w:val="20"/>
          <w:szCs w:val="20"/>
        </w:rPr>
        <w:t> :</w:t>
      </w:r>
    </w:p>
    <w:p w14:paraId="0415868E" w14:textId="77777777" w:rsidR="00E73D39" w:rsidRPr="00BB1780" w:rsidRDefault="00E73D39" w:rsidP="00E73D39">
      <w:pPr>
        <w:adjustRightInd w:val="0"/>
        <w:ind w:right="118"/>
        <w:rPr>
          <w:rFonts w:ascii="Century Gothic" w:hAnsi="Century Gothic"/>
          <w:sz w:val="20"/>
          <w:szCs w:val="20"/>
        </w:rPr>
      </w:pPr>
      <w:r w:rsidRPr="00BB1780">
        <w:rPr>
          <w:rFonts w:ascii="Century Gothic" w:hAnsi="Century Gothic"/>
          <w:sz w:val="20"/>
          <w:szCs w:val="20"/>
        </w:rPr>
        <w:t xml:space="preserve">Fourniture et pose d’une protection solaire de type ECOSUN BRISE-SOLEIL de la société Kingspan Light + Air. </w:t>
      </w:r>
    </w:p>
    <w:p w14:paraId="48D7B460" w14:textId="77777777" w:rsidR="00E73D39" w:rsidRPr="00BB1780" w:rsidRDefault="00E73D39" w:rsidP="00E73D39">
      <w:pPr>
        <w:adjustRightInd w:val="0"/>
        <w:ind w:right="118"/>
        <w:rPr>
          <w:rFonts w:ascii="Century Gothic" w:hAnsi="Century Gothic"/>
          <w:sz w:val="20"/>
          <w:szCs w:val="20"/>
        </w:rPr>
      </w:pPr>
      <w:r w:rsidRPr="00BB1780">
        <w:rPr>
          <w:rFonts w:ascii="Century Gothic" w:hAnsi="Century Gothic"/>
          <w:sz w:val="20"/>
          <w:szCs w:val="20"/>
        </w:rPr>
        <w:t>Ce brise</w:t>
      </w:r>
      <w:r>
        <w:rPr>
          <w:rFonts w:ascii="Century Gothic" w:hAnsi="Century Gothic"/>
          <w:sz w:val="20"/>
          <w:szCs w:val="20"/>
        </w:rPr>
        <w:t>-</w:t>
      </w:r>
      <w:r w:rsidRPr="00BB1780">
        <w:rPr>
          <w:rFonts w:ascii="Century Gothic" w:hAnsi="Century Gothic"/>
          <w:sz w:val="20"/>
          <w:szCs w:val="20"/>
        </w:rPr>
        <w:t xml:space="preserve">soleil est réalisé en aluminium </w:t>
      </w:r>
      <w:r w:rsidRPr="00BB1780">
        <w:rPr>
          <w:rFonts w:ascii="Century Gothic" w:hAnsi="Century Gothic"/>
          <w:color w:val="EE0000"/>
          <w:sz w:val="20"/>
          <w:szCs w:val="20"/>
        </w:rPr>
        <w:t>brut ou laqué RAL XXX</w:t>
      </w:r>
      <w:r w:rsidRPr="00BB1780">
        <w:rPr>
          <w:rFonts w:ascii="Century Gothic" w:hAnsi="Century Gothic"/>
          <w:sz w:val="20"/>
          <w:szCs w:val="20"/>
        </w:rPr>
        <w:t>, ajouré</w:t>
      </w:r>
      <w:r>
        <w:rPr>
          <w:rFonts w:ascii="Century Gothic" w:hAnsi="Century Gothic"/>
          <w:sz w:val="20"/>
          <w:szCs w:val="20"/>
        </w:rPr>
        <w:t>,</w:t>
      </w:r>
      <w:r w:rsidRPr="00BB1780">
        <w:rPr>
          <w:rFonts w:ascii="Century Gothic" w:hAnsi="Century Gothic"/>
          <w:sz w:val="20"/>
          <w:szCs w:val="20"/>
        </w:rPr>
        <w:t xml:space="preserve"> insensible à la corrosion, associé au vitrage en polycarbonate alvéolaire (PCA) des lanterneaux ponctuels ou filants.</w:t>
      </w:r>
    </w:p>
    <w:p w14:paraId="162FA8F6" w14:textId="75AE6761" w:rsidR="00E73D39" w:rsidRPr="00BB1780" w:rsidRDefault="00E73D39" w:rsidP="00E73D39">
      <w:pPr>
        <w:adjustRightInd w:val="0"/>
        <w:ind w:right="118"/>
        <w:rPr>
          <w:rFonts w:ascii="Century Gothic" w:hAnsi="Century Gothic"/>
          <w:sz w:val="20"/>
          <w:szCs w:val="20"/>
        </w:rPr>
      </w:pPr>
      <w:r w:rsidRPr="00BB1780">
        <w:rPr>
          <w:rFonts w:ascii="Century Gothic" w:hAnsi="Century Gothic"/>
          <w:sz w:val="20"/>
          <w:szCs w:val="20"/>
        </w:rPr>
        <w:t xml:space="preserve">Ce système ECOSUN BRISE-SOLEIL doit présenter une efficacité identique selon l’orientation du lanterneau sur le bâtiment et ne doit pas nécessiter l’installation d’une ossature secondaire. Seulement </w:t>
      </w:r>
      <w:r w:rsidR="00E83E1A">
        <w:rPr>
          <w:rFonts w:ascii="Century Gothic" w:hAnsi="Century Gothic"/>
          <w:sz w:val="20"/>
          <w:szCs w:val="20"/>
        </w:rPr>
        <w:t>22</w:t>
      </w:r>
      <w:r w:rsidRPr="00BB1780">
        <w:rPr>
          <w:rFonts w:ascii="Century Gothic" w:hAnsi="Century Gothic"/>
          <w:sz w:val="20"/>
          <w:szCs w:val="20"/>
        </w:rPr>
        <w:t>% de transmission énergétique (facteur solaire)</w:t>
      </w:r>
      <w:r>
        <w:rPr>
          <w:rFonts w:ascii="Century Gothic" w:hAnsi="Century Gothic"/>
          <w:sz w:val="20"/>
          <w:szCs w:val="20"/>
        </w:rPr>
        <w:t>.</w:t>
      </w:r>
    </w:p>
    <w:p w14:paraId="3D718FED" w14:textId="77777777" w:rsidR="00E73D39" w:rsidRDefault="00E73D39" w:rsidP="00E73D39">
      <w:pPr>
        <w:adjustRightInd w:val="0"/>
        <w:spacing w:line="276" w:lineRule="auto"/>
        <w:rPr>
          <w:rFonts w:ascii="Century Gothic" w:hAnsi="Century Gothic"/>
          <w:sz w:val="20"/>
          <w:szCs w:val="20"/>
        </w:rPr>
      </w:pPr>
    </w:p>
    <w:p w14:paraId="574B722B" w14:textId="77777777" w:rsidR="008D56E5" w:rsidRPr="00707DAA" w:rsidRDefault="008D56E5" w:rsidP="00E73D39">
      <w:pPr>
        <w:adjustRightInd w:val="0"/>
        <w:spacing w:line="276" w:lineRule="auto"/>
        <w:rPr>
          <w:rFonts w:ascii="Century Gothic" w:hAnsi="Century Gothic"/>
          <w:sz w:val="20"/>
          <w:szCs w:val="20"/>
        </w:rPr>
      </w:pPr>
    </w:p>
    <w:p w14:paraId="48AB5788" w14:textId="77777777" w:rsidR="00E73D39" w:rsidRPr="00707DAA" w:rsidRDefault="00E73D39" w:rsidP="00E73D39">
      <w:pPr>
        <w:adjustRightInd w:val="0"/>
        <w:spacing w:line="276" w:lineRule="auto"/>
        <w:rPr>
          <w:rFonts w:ascii="Century Gothic" w:hAnsi="Century Gothic"/>
          <w:sz w:val="20"/>
          <w:szCs w:val="20"/>
        </w:rPr>
      </w:pPr>
      <w:r w:rsidRPr="00707DAA">
        <w:rPr>
          <w:rFonts w:ascii="Century Gothic" w:hAnsi="Century Gothic"/>
          <w:b/>
          <w:i/>
          <w:sz w:val="20"/>
          <w:szCs w:val="20"/>
        </w:rPr>
        <w:lastRenderedPageBreak/>
        <w:t>Options de sécurité</w:t>
      </w:r>
      <w:r w:rsidRPr="00707DAA">
        <w:rPr>
          <w:rFonts w:ascii="Century Gothic" w:hAnsi="Century Gothic"/>
          <w:sz w:val="20"/>
          <w:szCs w:val="20"/>
        </w:rPr>
        <w:t xml:space="preserve"> : </w:t>
      </w:r>
    </w:p>
    <w:p w14:paraId="12438278" w14:textId="300252C9" w:rsidR="00E363F5" w:rsidRPr="00787BD1" w:rsidRDefault="00E363F5" w:rsidP="00E363F5">
      <w:pPr>
        <w:adjustRightInd w:val="0"/>
        <w:spacing w:line="276" w:lineRule="auto"/>
        <w:jc w:val="both"/>
        <w:rPr>
          <w:rFonts w:ascii="Century Gothic" w:hAnsi="Century Gothic"/>
          <w:sz w:val="20"/>
          <w:szCs w:val="20"/>
        </w:rPr>
      </w:pPr>
      <w:r w:rsidRPr="00787BD1">
        <w:rPr>
          <w:rFonts w:ascii="Century Gothic" w:hAnsi="Century Gothic"/>
          <w:sz w:val="20"/>
          <w:szCs w:val="20"/>
        </w:rPr>
        <w:t xml:space="preserve">Mise en place de barreaudage 1200 Joules </w:t>
      </w:r>
      <w:r w:rsidRPr="00787BD1">
        <w:rPr>
          <w:rFonts w:ascii="Century Gothic" w:hAnsi="Century Gothic"/>
          <w:color w:val="FF0000"/>
          <w:sz w:val="20"/>
          <w:szCs w:val="20"/>
        </w:rPr>
        <w:t xml:space="preserve">aluminium brut ou laqué RAL XXX </w:t>
      </w:r>
      <w:r w:rsidRPr="00787BD1">
        <w:rPr>
          <w:rFonts w:ascii="Century Gothic" w:hAnsi="Century Gothic"/>
          <w:sz w:val="20"/>
          <w:szCs w:val="20"/>
        </w:rPr>
        <w:t>anti</w:t>
      </w:r>
      <w:r w:rsidR="00313172">
        <w:rPr>
          <w:rFonts w:ascii="Century Gothic" w:hAnsi="Century Gothic"/>
          <w:sz w:val="20"/>
          <w:szCs w:val="20"/>
        </w:rPr>
        <w:t>-</w:t>
      </w:r>
      <w:r w:rsidRPr="00787BD1">
        <w:rPr>
          <w:rFonts w:ascii="Century Gothic" w:hAnsi="Century Gothic"/>
          <w:sz w:val="20"/>
          <w:szCs w:val="20"/>
        </w:rPr>
        <w:t>chute et retardateur d’effraction en tubes carrés 15x15mm espacés de 155 mm (sous la partie fixe et ouvrante de la voûte).</w:t>
      </w:r>
    </w:p>
    <w:p w14:paraId="5A5CAFB0" w14:textId="77777777" w:rsidR="00E73D39" w:rsidRPr="00707DAA" w:rsidRDefault="00E73D39" w:rsidP="00E73D39">
      <w:pPr>
        <w:adjustRightInd w:val="0"/>
        <w:spacing w:line="276" w:lineRule="auto"/>
        <w:rPr>
          <w:rFonts w:ascii="Century Gothic" w:hAnsi="Century Gothic"/>
          <w:b/>
          <w:i/>
          <w:sz w:val="20"/>
          <w:szCs w:val="20"/>
        </w:rPr>
      </w:pPr>
    </w:p>
    <w:p w14:paraId="30CCE235" w14:textId="77777777" w:rsidR="00E73D39" w:rsidRPr="00707DAA" w:rsidRDefault="00E73D39" w:rsidP="00E73D39">
      <w:pPr>
        <w:adjustRightInd w:val="0"/>
        <w:spacing w:line="276" w:lineRule="auto"/>
        <w:rPr>
          <w:rFonts w:ascii="Century Gothic" w:hAnsi="Century Gothic"/>
          <w:b/>
          <w:i/>
          <w:sz w:val="20"/>
          <w:szCs w:val="20"/>
        </w:rPr>
      </w:pPr>
      <w:r w:rsidRPr="00707DAA">
        <w:rPr>
          <w:rFonts w:ascii="Century Gothic" w:hAnsi="Century Gothic"/>
          <w:b/>
          <w:i/>
          <w:sz w:val="20"/>
          <w:szCs w:val="20"/>
        </w:rPr>
        <w:t>Options désenfumage et aération :</w:t>
      </w:r>
    </w:p>
    <w:p w14:paraId="3F0EDAFA" w14:textId="406EFB06" w:rsidR="00E73D39" w:rsidRPr="00707DAA" w:rsidRDefault="00E73D39" w:rsidP="00E73D39">
      <w:pPr>
        <w:adjustRightInd w:val="0"/>
        <w:spacing w:line="276" w:lineRule="auto"/>
        <w:rPr>
          <w:rFonts w:ascii="Century Gothic" w:hAnsi="Century Gothic"/>
          <w:sz w:val="20"/>
          <w:szCs w:val="20"/>
        </w:rPr>
      </w:pPr>
      <w:r w:rsidRPr="00707DAA">
        <w:rPr>
          <w:rFonts w:ascii="Century Gothic" w:hAnsi="Century Gothic"/>
          <w:sz w:val="20"/>
          <w:szCs w:val="20"/>
        </w:rPr>
        <w:t>Il est possible d’intégrer des lanterneaux de désenfumage (DENFC) et d’aération de type ECOBAC DV110</w:t>
      </w:r>
      <w:r w:rsidR="007E7166">
        <w:rPr>
          <w:rFonts w:ascii="Century Gothic" w:hAnsi="Century Gothic"/>
          <w:sz w:val="20"/>
          <w:szCs w:val="20"/>
        </w:rPr>
        <w:t xml:space="preserve"> dans voûte</w:t>
      </w:r>
      <w:r w:rsidR="00D370F0">
        <w:rPr>
          <w:rFonts w:ascii="Century Gothic" w:hAnsi="Century Gothic"/>
          <w:sz w:val="20"/>
          <w:szCs w:val="20"/>
        </w:rPr>
        <w:t xml:space="preserve"> (corde jusqu’à 5500mm)</w:t>
      </w:r>
      <w:r w:rsidR="006828A6">
        <w:rPr>
          <w:rFonts w:ascii="Century Gothic" w:hAnsi="Century Gothic"/>
          <w:sz w:val="20"/>
          <w:szCs w:val="20"/>
        </w:rPr>
        <w:t>, ECOBAC</w:t>
      </w:r>
      <w:r w:rsidR="00710B5A">
        <w:rPr>
          <w:rFonts w:ascii="Century Gothic" w:hAnsi="Century Gothic"/>
          <w:sz w:val="20"/>
          <w:szCs w:val="20"/>
        </w:rPr>
        <w:t xml:space="preserve"> 160 PN pour voûte, Réhausse dans voûte</w:t>
      </w:r>
      <w:r w:rsidRPr="00707DAA">
        <w:rPr>
          <w:rFonts w:ascii="Century Gothic" w:hAnsi="Century Gothic"/>
          <w:sz w:val="20"/>
          <w:szCs w:val="20"/>
        </w:rPr>
        <w:t xml:space="preserve"> de la société Kingspan Light + Air</w:t>
      </w:r>
      <w:r w:rsidR="00A66126">
        <w:rPr>
          <w:rFonts w:ascii="Century Gothic" w:hAnsi="Century Gothic"/>
          <w:sz w:val="20"/>
          <w:szCs w:val="20"/>
        </w:rPr>
        <w:t>.</w:t>
      </w:r>
      <w:r w:rsidR="001C21D7">
        <w:rPr>
          <w:rFonts w:ascii="Century Gothic" w:hAnsi="Century Gothic"/>
          <w:sz w:val="20"/>
          <w:szCs w:val="20"/>
        </w:rPr>
        <w:br/>
      </w:r>
      <w:r w:rsidRPr="00707DAA">
        <w:rPr>
          <w:rFonts w:ascii="Century Gothic" w:hAnsi="Century Gothic"/>
          <w:sz w:val="20"/>
          <w:szCs w:val="20"/>
        </w:rPr>
        <w:t xml:space="preserve">Merci de </w:t>
      </w:r>
      <w:r w:rsidR="001C21D7">
        <w:rPr>
          <w:rFonts w:ascii="Century Gothic" w:hAnsi="Century Gothic"/>
          <w:sz w:val="20"/>
          <w:szCs w:val="20"/>
        </w:rPr>
        <w:t>vous</w:t>
      </w:r>
      <w:r w:rsidRPr="00707DAA">
        <w:rPr>
          <w:rFonts w:ascii="Century Gothic" w:hAnsi="Century Gothic"/>
          <w:sz w:val="20"/>
          <w:szCs w:val="20"/>
        </w:rPr>
        <w:t xml:space="preserve"> rapprocher de notre service Prescription </w:t>
      </w:r>
      <w:hyperlink r:id="rId16" w:history="1">
        <w:r w:rsidRPr="00707DAA">
          <w:rPr>
            <w:rStyle w:val="Lienhypertexte"/>
            <w:rFonts w:ascii="Century Gothic" w:hAnsi="Century Gothic"/>
            <w:sz w:val="20"/>
            <w:szCs w:val="20"/>
          </w:rPr>
          <w:t>prescription.kla.fr@kingspan.com</w:t>
        </w:r>
      </w:hyperlink>
      <w:r w:rsidRPr="00707DAA">
        <w:rPr>
          <w:rFonts w:ascii="Century Gothic" w:hAnsi="Century Gothic"/>
          <w:sz w:val="20"/>
          <w:szCs w:val="20"/>
        </w:rPr>
        <w:t xml:space="preserve"> </w:t>
      </w:r>
    </w:p>
    <w:p w14:paraId="156F4D7B" w14:textId="77777777" w:rsidR="00E73D39" w:rsidRPr="00707DAA" w:rsidRDefault="00E73D39" w:rsidP="00E73D39">
      <w:pPr>
        <w:adjustRightInd w:val="0"/>
        <w:spacing w:line="276" w:lineRule="auto"/>
        <w:rPr>
          <w:rFonts w:ascii="Century Gothic" w:hAnsi="Century Gothic"/>
          <w:sz w:val="20"/>
          <w:szCs w:val="20"/>
        </w:rPr>
      </w:pPr>
    </w:p>
    <w:p w14:paraId="69FC29B1" w14:textId="77777777" w:rsidR="00E73D39" w:rsidRPr="00707DAA" w:rsidRDefault="00E73D39" w:rsidP="00E73D39">
      <w:pPr>
        <w:adjustRightInd w:val="0"/>
        <w:spacing w:line="276" w:lineRule="auto"/>
        <w:rPr>
          <w:rFonts w:ascii="Century Gothic" w:hAnsi="Century Gothic"/>
          <w:b/>
          <w:i/>
          <w:sz w:val="20"/>
          <w:szCs w:val="20"/>
        </w:rPr>
      </w:pPr>
      <w:r w:rsidRPr="00707DAA">
        <w:rPr>
          <w:rFonts w:ascii="Century Gothic" w:hAnsi="Century Gothic"/>
          <w:b/>
          <w:i/>
          <w:sz w:val="20"/>
          <w:szCs w:val="20"/>
        </w:rPr>
        <w:t>Option Finition :</w:t>
      </w:r>
    </w:p>
    <w:p w14:paraId="09D86C7B" w14:textId="17398FBC" w:rsidR="00E73D39" w:rsidRPr="00707DAA" w:rsidRDefault="00E73D39" w:rsidP="00E73D39">
      <w:pPr>
        <w:adjustRightInd w:val="0"/>
        <w:spacing w:line="276" w:lineRule="auto"/>
        <w:jc w:val="both"/>
        <w:rPr>
          <w:rFonts w:ascii="Century Gothic" w:hAnsi="Century Gothic"/>
          <w:sz w:val="20"/>
          <w:szCs w:val="20"/>
        </w:rPr>
      </w:pPr>
      <w:r w:rsidRPr="00707DAA">
        <w:rPr>
          <w:rFonts w:ascii="Century Gothic" w:hAnsi="Century Gothic"/>
          <w:sz w:val="20"/>
          <w:szCs w:val="20"/>
        </w:rPr>
        <w:t xml:space="preserve">Pour tout projet en milieu agressif, exposé, bord de mer etc. </w:t>
      </w:r>
      <w:r w:rsidR="00613FA2">
        <w:rPr>
          <w:rFonts w:ascii="Century Gothic" w:hAnsi="Century Gothic"/>
          <w:sz w:val="20"/>
          <w:szCs w:val="20"/>
        </w:rPr>
        <w:t>L</w:t>
      </w:r>
      <w:r w:rsidRPr="00707DAA">
        <w:rPr>
          <w:rFonts w:ascii="Century Gothic" w:hAnsi="Century Gothic"/>
          <w:sz w:val="20"/>
          <w:szCs w:val="20"/>
        </w:rPr>
        <w:t>a finition devra être validée par notre Bureau d’Etude.</w:t>
      </w:r>
    </w:p>
    <w:p w14:paraId="469D1F8D" w14:textId="77777777" w:rsidR="001654D3" w:rsidRDefault="001654D3" w:rsidP="00E73D39">
      <w:pPr>
        <w:adjustRightInd w:val="0"/>
        <w:spacing w:line="276" w:lineRule="auto"/>
        <w:rPr>
          <w:rFonts w:ascii="Century Gothic" w:hAnsi="Century Gothic"/>
          <w:b/>
          <w:i/>
          <w:sz w:val="20"/>
          <w:szCs w:val="20"/>
        </w:rPr>
      </w:pPr>
    </w:p>
    <w:p w14:paraId="2BF192BD" w14:textId="6AA13C8F" w:rsidR="00E73D39" w:rsidRPr="00707DAA" w:rsidRDefault="00E73D39" w:rsidP="00E73D39">
      <w:pPr>
        <w:adjustRightInd w:val="0"/>
        <w:spacing w:line="276" w:lineRule="auto"/>
        <w:rPr>
          <w:rFonts w:ascii="Century Gothic" w:hAnsi="Century Gothic"/>
          <w:b/>
          <w:i/>
          <w:sz w:val="20"/>
          <w:szCs w:val="20"/>
        </w:rPr>
      </w:pPr>
      <w:r w:rsidRPr="00707DAA">
        <w:rPr>
          <w:rFonts w:ascii="Century Gothic" w:hAnsi="Century Gothic"/>
          <w:b/>
          <w:i/>
          <w:sz w:val="20"/>
          <w:szCs w:val="20"/>
        </w:rPr>
        <w:t>Option démontable :</w:t>
      </w:r>
    </w:p>
    <w:p w14:paraId="3A41A8D9" w14:textId="5F19E56B" w:rsidR="000A4835" w:rsidRDefault="00E73D39" w:rsidP="00886A00">
      <w:pPr>
        <w:rPr>
          <w:rFonts w:ascii="Century Gothic" w:hAnsi="Century Gothic"/>
          <w:sz w:val="20"/>
          <w:szCs w:val="20"/>
        </w:rPr>
      </w:pPr>
      <w:r w:rsidRPr="00707DAA">
        <w:rPr>
          <w:rFonts w:ascii="Century Gothic" w:hAnsi="Century Gothic"/>
          <w:sz w:val="20"/>
          <w:szCs w:val="20"/>
        </w:rPr>
        <w:t xml:space="preserve">Les </w:t>
      </w:r>
      <w:r>
        <w:rPr>
          <w:rFonts w:ascii="Century Gothic" w:hAnsi="Century Gothic"/>
          <w:sz w:val="20"/>
          <w:szCs w:val="20"/>
        </w:rPr>
        <w:t>voutes</w:t>
      </w:r>
      <w:r w:rsidRPr="00707DAA">
        <w:rPr>
          <w:rFonts w:ascii="Century Gothic" w:hAnsi="Century Gothic"/>
          <w:sz w:val="20"/>
          <w:szCs w:val="20"/>
        </w:rPr>
        <w:t xml:space="preserve"> ECOFIL peuvent être démontables totalement afin d’ouvrir occasionnellement une grande trémie en toiture pour le passage de pièces ou de machines.</w:t>
      </w:r>
    </w:p>
    <w:p w14:paraId="404D47A1" w14:textId="75CEBF37" w:rsidR="001654D3" w:rsidRDefault="001654D3" w:rsidP="00886A00"/>
    <w:p w14:paraId="15AA2950" w14:textId="178AA6E1" w:rsidR="001654D3" w:rsidRPr="00886A00" w:rsidRDefault="001370CC" w:rsidP="00886A00">
      <w:r>
        <w:rPr>
          <w:noProof/>
        </w:rPr>
        <w:drawing>
          <wp:anchor distT="0" distB="0" distL="114300" distR="114300" simplePos="0" relativeHeight="251661312" behindDoc="0" locked="0" layoutInCell="1" allowOverlap="1" wp14:anchorId="47A608A2" wp14:editId="49E8FD0B">
            <wp:simplePos x="0" y="0"/>
            <wp:positionH relativeFrom="margin">
              <wp:posOffset>1254760</wp:posOffset>
            </wp:positionH>
            <wp:positionV relativeFrom="paragraph">
              <wp:posOffset>119380</wp:posOffset>
            </wp:positionV>
            <wp:extent cx="4057650" cy="3041894"/>
            <wp:effectExtent l="0" t="0" r="0" b="6350"/>
            <wp:wrapNone/>
            <wp:docPr id="178547517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7650" cy="3041894"/>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654D3" w:rsidRPr="00886A00" w:rsidSect="00A941BF">
      <w:headerReference w:type="default" r:id="rId18"/>
      <w:footerReference w:type="default" r:id="rId19"/>
      <w:type w:val="continuous"/>
      <w:pgSz w:w="11910" w:h="16840"/>
      <w:pgMar w:top="2552" w:right="284" w:bottom="1276" w:left="28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3CD5" w14:textId="77777777" w:rsidR="0097224F" w:rsidRDefault="0097224F" w:rsidP="0013656B">
      <w:r>
        <w:separator/>
      </w:r>
    </w:p>
  </w:endnote>
  <w:endnote w:type="continuationSeparator" w:id="0">
    <w:p w14:paraId="3F71AAFA" w14:textId="77777777" w:rsidR="0097224F" w:rsidRDefault="0097224F"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379932867"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201072435"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088D8" w14:textId="77777777" w:rsidR="0097224F" w:rsidRDefault="0097224F" w:rsidP="0013656B">
      <w:r>
        <w:separator/>
      </w:r>
    </w:p>
  </w:footnote>
  <w:footnote w:type="continuationSeparator" w:id="0">
    <w:p w14:paraId="6E32EDAC" w14:textId="77777777" w:rsidR="0097224F" w:rsidRDefault="0097224F"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78C80C25" w:rsidR="0013656B" w:rsidRDefault="0038257E">
    <w:pPr>
      <w:pStyle w:val="En-tte"/>
    </w:pPr>
    <w:r>
      <w:rPr>
        <w:noProof/>
      </w:rPr>
      <w:drawing>
        <wp:anchor distT="0" distB="0" distL="114300" distR="114300" simplePos="0" relativeHeight="251669504" behindDoc="0" locked="0" layoutInCell="1" allowOverlap="1" wp14:anchorId="1E5EA977" wp14:editId="1200B761">
          <wp:simplePos x="0" y="0"/>
          <wp:positionH relativeFrom="column">
            <wp:posOffset>5628005</wp:posOffset>
          </wp:positionH>
          <wp:positionV relativeFrom="paragraph">
            <wp:posOffset>1270</wp:posOffset>
          </wp:positionV>
          <wp:extent cx="685800" cy="790818"/>
          <wp:effectExtent l="0" t="0" r="0" b="9525"/>
          <wp:wrapNone/>
          <wp:docPr id="935202030"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908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3388B8AE" wp14:editId="55EF6DB5">
          <wp:simplePos x="0" y="0"/>
          <wp:positionH relativeFrom="column">
            <wp:posOffset>6400279</wp:posOffset>
          </wp:positionH>
          <wp:positionV relativeFrom="paragraph">
            <wp:posOffset>-88900</wp:posOffset>
          </wp:positionV>
          <wp:extent cx="701040" cy="951386"/>
          <wp:effectExtent l="0" t="0" r="3810" b="1270"/>
          <wp:wrapNone/>
          <wp:docPr id="1165819045"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01040" cy="951386"/>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51363114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40CDC"/>
    <w:rsid w:val="000515D4"/>
    <w:rsid w:val="00054C6A"/>
    <w:rsid w:val="00055B82"/>
    <w:rsid w:val="00077CC4"/>
    <w:rsid w:val="0008104E"/>
    <w:rsid w:val="00084C7B"/>
    <w:rsid w:val="000A4835"/>
    <w:rsid w:val="00105478"/>
    <w:rsid w:val="00107112"/>
    <w:rsid w:val="00120364"/>
    <w:rsid w:val="001207AF"/>
    <w:rsid w:val="001268AD"/>
    <w:rsid w:val="0013656B"/>
    <w:rsid w:val="001370CC"/>
    <w:rsid w:val="001654D3"/>
    <w:rsid w:val="00176ACE"/>
    <w:rsid w:val="001845C1"/>
    <w:rsid w:val="00196E4C"/>
    <w:rsid w:val="001A314A"/>
    <w:rsid w:val="001C21D7"/>
    <w:rsid w:val="00202737"/>
    <w:rsid w:val="00203194"/>
    <w:rsid w:val="00206F6F"/>
    <w:rsid w:val="00233138"/>
    <w:rsid w:val="00257CC6"/>
    <w:rsid w:val="00260A1B"/>
    <w:rsid w:val="002A5FE6"/>
    <w:rsid w:val="002F3031"/>
    <w:rsid w:val="00311003"/>
    <w:rsid w:val="00313172"/>
    <w:rsid w:val="003364F3"/>
    <w:rsid w:val="00344208"/>
    <w:rsid w:val="0038257E"/>
    <w:rsid w:val="003F1C68"/>
    <w:rsid w:val="00413880"/>
    <w:rsid w:val="0044361C"/>
    <w:rsid w:val="00482E4D"/>
    <w:rsid w:val="00483FBF"/>
    <w:rsid w:val="004A0A24"/>
    <w:rsid w:val="004B6591"/>
    <w:rsid w:val="004E0643"/>
    <w:rsid w:val="00581A5A"/>
    <w:rsid w:val="00581ECF"/>
    <w:rsid w:val="005D3595"/>
    <w:rsid w:val="00613FA2"/>
    <w:rsid w:val="006269C9"/>
    <w:rsid w:val="00653854"/>
    <w:rsid w:val="006828A6"/>
    <w:rsid w:val="006D0C61"/>
    <w:rsid w:val="006D23AD"/>
    <w:rsid w:val="006F0FD9"/>
    <w:rsid w:val="006F1C0F"/>
    <w:rsid w:val="006F4953"/>
    <w:rsid w:val="00707DAA"/>
    <w:rsid w:val="00710B5A"/>
    <w:rsid w:val="00716AB0"/>
    <w:rsid w:val="007202E8"/>
    <w:rsid w:val="00726470"/>
    <w:rsid w:val="0074321D"/>
    <w:rsid w:val="00751A7B"/>
    <w:rsid w:val="00752322"/>
    <w:rsid w:val="00753AB7"/>
    <w:rsid w:val="00757077"/>
    <w:rsid w:val="00762321"/>
    <w:rsid w:val="00775A0F"/>
    <w:rsid w:val="00783EBA"/>
    <w:rsid w:val="00787289"/>
    <w:rsid w:val="00787BD1"/>
    <w:rsid w:val="007A6EA9"/>
    <w:rsid w:val="007E7166"/>
    <w:rsid w:val="007F1356"/>
    <w:rsid w:val="007F6D44"/>
    <w:rsid w:val="00806507"/>
    <w:rsid w:val="00857C20"/>
    <w:rsid w:val="008730F5"/>
    <w:rsid w:val="00877400"/>
    <w:rsid w:val="00886A00"/>
    <w:rsid w:val="0089662D"/>
    <w:rsid w:val="00896DB4"/>
    <w:rsid w:val="008A458F"/>
    <w:rsid w:val="008A5850"/>
    <w:rsid w:val="008C3EFB"/>
    <w:rsid w:val="008D56E5"/>
    <w:rsid w:val="008E0780"/>
    <w:rsid w:val="008E40E4"/>
    <w:rsid w:val="00903E55"/>
    <w:rsid w:val="0094269B"/>
    <w:rsid w:val="00963726"/>
    <w:rsid w:val="0097124D"/>
    <w:rsid w:val="0097224F"/>
    <w:rsid w:val="00987BA9"/>
    <w:rsid w:val="00987CFC"/>
    <w:rsid w:val="00994367"/>
    <w:rsid w:val="009A581E"/>
    <w:rsid w:val="009C4BCF"/>
    <w:rsid w:val="009F1321"/>
    <w:rsid w:val="00A04EC1"/>
    <w:rsid w:val="00A36D0D"/>
    <w:rsid w:val="00A37CD8"/>
    <w:rsid w:val="00A66126"/>
    <w:rsid w:val="00A83DD9"/>
    <w:rsid w:val="00A941BF"/>
    <w:rsid w:val="00AA62C5"/>
    <w:rsid w:val="00B24535"/>
    <w:rsid w:val="00B278A2"/>
    <w:rsid w:val="00B32FA0"/>
    <w:rsid w:val="00B401CF"/>
    <w:rsid w:val="00B47352"/>
    <w:rsid w:val="00B73D3D"/>
    <w:rsid w:val="00BB1308"/>
    <w:rsid w:val="00BB386B"/>
    <w:rsid w:val="00BC7DB3"/>
    <w:rsid w:val="00BD5A03"/>
    <w:rsid w:val="00BE18C8"/>
    <w:rsid w:val="00C24FD7"/>
    <w:rsid w:val="00C366B2"/>
    <w:rsid w:val="00C76DD7"/>
    <w:rsid w:val="00C82F9E"/>
    <w:rsid w:val="00C931F9"/>
    <w:rsid w:val="00D00430"/>
    <w:rsid w:val="00D370F0"/>
    <w:rsid w:val="00D61FDA"/>
    <w:rsid w:val="00D6462E"/>
    <w:rsid w:val="00DA54C0"/>
    <w:rsid w:val="00DC7487"/>
    <w:rsid w:val="00DE68E0"/>
    <w:rsid w:val="00E214DA"/>
    <w:rsid w:val="00E363F5"/>
    <w:rsid w:val="00E3690D"/>
    <w:rsid w:val="00E40444"/>
    <w:rsid w:val="00E41BDA"/>
    <w:rsid w:val="00E660C3"/>
    <w:rsid w:val="00E73D39"/>
    <w:rsid w:val="00E83E1A"/>
    <w:rsid w:val="00EC6768"/>
    <w:rsid w:val="00ED4AAA"/>
    <w:rsid w:val="00EE65A5"/>
    <w:rsid w:val="00F12219"/>
    <w:rsid w:val="00F34BB8"/>
    <w:rsid w:val="00F448F4"/>
    <w:rsid w:val="00F55FA1"/>
    <w:rsid w:val="00F56196"/>
    <w:rsid w:val="00F630F9"/>
    <w:rsid w:val="00F71924"/>
    <w:rsid w:val="00FB0C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cription.kla.fr@kingspan.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mailto:prescription.kla.fr@kingspan.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oleObject" Target="https://kingspangroup.sharepoint.com/sites/KLA.FR.Ventes/Shared%20Documents/Cellule%20Grands%20projets/7-Remplissage/Remplissages%20KLA.xlsx!Feuil7!L2C2:L22C10" TargetMode="External"/><Relationship Id="rId10" Type="http://schemas.openxmlformats.org/officeDocument/2006/relationships/hyperlink" Target="https://base-inies.fr/consultation/recherche-fde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BA9A4453-73B5-487E-8947-25C0B32F29A0}"/>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839</Words>
  <Characters>4616</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80</cp:revision>
  <dcterms:created xsi:type="dcterms:W3CDTF">2025-09-11T12:57:00Z</dcterms:created>
  <dcterms:modified xsi:type="dcterms:W3CDTF">2026-01-29T09:57:00Z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